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3BD" w:rsidRPr="007A1BA2" w:rsidRDefault="00C243BD" w:rsidP="00A06476">
      <w:pPr>
        <w:pStyle w:val="Subtitle"/>
      </w:pPr>
      <w:r w:rsidRPr="007A1BA2">
        <w:t xml:space="preserve">Título: </w:t>
      </w:r>
    </w:p>
    <w:p w:rsidR="00C243BD" w:rsidRPr="007A1BA2" w:rsidRDefault="00C243BD" w:rsidP="00B03337">
      <w:pPr>
        <w:pStyle w:val="ListParagraph"/>
        <w:spacing w:after="0" w:line="360" w:lineRule="auto"/>
        <w:ind w:left="0"/>
        <w:jc w:val="both"/>
        <w:rPr>
          <w:rFonts w:ascii="Times New Roman" w:hAnsi="Times New Roman"/>
          <w:sz w:val="24"/>
          <w:szCs w:val="24"/>
        </w:rPr>
      </w:pPr>
      <w:r w:rsidRPr="007A1BA2">
        <w:rPr>
          <w:rFonts w:ascii="Times New Roman" w:hAnsi="Times New Roman"/>
          <w:b/>
          <w:i/>
          <w:sz w:val="24"/>
          <w:szCs w:val="24"/>
        </w:rPr>
        <w:t>“La organización colectiva profesional como espacio de construcción de autonomía del Trabajo Social, en el  campo de la Discapacidad”</w:t>
      </w:r>
      <w:r w:rsidRPr="007A1BA2">
        <w:rPr>
          <w:rFonts w:ascii="Times New Roman" w:hAnsi="Times New Roman"/>
          <w:i/>
          <w:sz w:val="24"/>
          <w:szCs w:val="24"/>
        </w:rPr>
        <w:t>.</w:t>
      </w:r>
      <w:r w:rsidRPr="007A1BA2">
        <w:rPr>
          <w:rFonts w:ascii="Times New Roman" w:hAnsi="Times New Roman"/>
          <w:sz w:val="24"/>
          <w:szCs w:val="24"/>
        </w:rPr>
        <w:t xml:space="preserve"> </w:t>
      </w:r>
    </w:p>
    <w:p w:rsidR="00C243BD" w:rsidRPr="007A1BA2" w:rsidRDefault="00C243BD" w:rsidP="00B03337">
      <w:pPr>
        <w:spacing w:after="0" w:line="360" w:lineRule="auto"/>
        <w:jc w:val="both"/>
        <w:rPr>
          <w:rFonts w:ascii="Times New Roman" w:hAnsi="Times New Roman"/>
          <w:b/>
          <w:sz w:val="24"/>
          <w:szCs w:val="24"/>
        </w:rPr>
      </w:pPr>
    </w:p>
    <w:p w:rsidR="00C243BD" w:rsidRPr="007A1BA2" w:rsidRDefault="00C243BD" w:rsidP="00D061EE">
      <w:pPr>
        <w:spacing w:after="0" w:line="360" w:lineRule="auto"/>
        <w:jc w:val="both"/>
        <w:rPr>
          <w:rFonts w:ascii="Times New Roman" w:hAnsi="Times New Roman"/>
          <w:b/>
          <w:sz w:val="24"/>
          <w:szCs w:val="24"/>
        </w:rPr>
      </w:pPr>
      <w:r w:rsidRPr="007A1BA2">
        <w:rPr>
          <w:rFonts w:ascii="Times New Roman" w:hAnsi="Times New Roman"/>
          <w:b/>
          <w:sz w:val="24"/>
          <w:szCs w:val="24"/>
        </w:rPr>
        <w:t>Eje N°4:</w:t>
      </w:r>
    </w:p>
    <w:p w:rsidR="00C243BD" w:rsidRPr="007A1BA2" w:rsidRDefault="00C243BD" w:rsidP="00D061EE">
      <w:pPr>
        <w:spacing w:after="0" w:line="360" w:lineRule="auto"/>
        <w:jc w:val="both"/>
        <w:rPr>
          <w:rFonts w:ascii="Times New Roman" w:hAnsi="Times New Roman"/>
          <w:sz w:val="24"/>
          <w:szCs w:val="24"/>
        </w:rPr>
      </w:pPr>
      <w:r w:rsidRPr="007A1BA2">
        <w:rPr>
          <w:rFonts w:ascii="Times New Roman" w:hAnsi="Times New Roman"/>
          <w:sz w:val="24"/>
          <w:szCs w:val="24"/>
        </w:rPr>
        <w:t>Proyecto profesional-organización profesional: desafíos/ interpelación/ propuesta/ tensiones/ demandas/ debates.</w:t>
      </w:r>
    </w:p>
    <w:p w:rsidR="00C243BD" w:rsidRPr="007A1BA2" w:rsidRDefault="00C243BD" w:rsidP="00D061EE">
      <w:pPr>
        <w:spacing w:after="0" w:line="360" w:lineRule="auto"/>
        <w:jc w:val="both"/>
        <w:rPr>
          <w:rFonts w:ascii="Times New Roman" w:hAnsi="Times New Roman"/>
          <w:sz w:val="24"/>
          <w:szCs w:val="24"/>
        </w:rPr>
      </w:pPr>
    </w:p>
    <w:p w:rsidR="00C243BD" w:rsidRPr="007A1BA2" w:rsidRDefault="00C243BD" w:rsidP="00D061EE">
      <w:pPr>
        <w:spacing w:after="0" w:line="360" w:lineRule="auto"/>
        <w:jc w:val="both"/>
        <w:rPr>
          <w:rFonts w:ascii="Times New Roman" w:hAnsi="Times New Roman"/>
          <w:sz w:val="24"/>
          <w:szCs w:val="24"/>
        </w:rPr>
      </w:pPr>
    </w:p>
    <w:p w:rsidR="00C243BD" w:rsidRPr="007A1BA2" w:rsidRDefault="00C243BD" w:rsidP="00D061EE">
      <w:pPr>
        <w:spacing w:after="0" w:line="360" w:lineRule="auto"/>
        <w:jc w:val="both"/>
        <w:rPr>
          <w:rFonts w:ascii="Times New Roman" w:hAnsi="Times New Roman"/>
          <w:sz w:val="24"/>
          <w:szCs w:val="24"/>
        </w:rPr>
      </w:pPr>
    </w:p>
    <w:p w:rsidR="00C243BD" w:rsidRPr="007A1BA2" w:rsidRDefault="00C243BD" w:rsidP="00D061EE">
      <w:pPr>
        <w:pStyle w:val="ListParagraph"/>
        <w:spacing w:after="0" w:line="360" w:lineRule="auto"/>
        <w:ind w:left="0"/>
        <w:jc w:val="both"/>
        <w:rPr>
          <w:rFonts w:ascii="Times New Roman" w:hAnsi="Times New Roman"/>
          <w:i/>
          <w:sz w:val="24"/>
          <w:szCs w:val="24"/>
        </w:rPr>
      </w:pPr>
      <w:r w:rsidRPr="007A1BA2">
        <w:rPr>
          <w:rFonts w:ascii="Times New Roman" w:hAnsi="Times New Roman"/>
          <w:b/>
          <w:sz w:val="24"/>
          <w:szCs w:val="24"/>
        </w:rPr>
        <w:t>Autores:</w:t>
      </w:r>
      <w:r w:rsidRPr="007A1BA2">
        <w:rPr>
          <w:rFonts w:ascii="Times New Roman" w:hAnsi="Times New Roman"/>
          <w:b/>
          <w:i/>
          <w:sz w:val="24"/>
          <w:szCs w:val="24"/>
        </w:rPr>
        <w:t xml:space="preserve">        </w:t>
      </w:r>
      <w:r w:rsidRPr="007A1BA2">
        <w:rPr>
          <w:rFonts w:ascii="Times New Roman" w:hAnsi="Times New Roman"/>
          <w:i/>
          <w:sz w:val="24"/>
          <w:szCs w:val="24"/>
        </w:rPr>
        <w:t xml:space="preserve"> </w:t>
      </w:r>
      <w:r>
        <w:rPr>
          <w:rFonts w:ascii="Times New Roman" w:hAnsi="Times New Roman"/>
          <w:i/>
          <w:sz w:val="24"/>
          <w:szCs w:val="24"/>
        </w:rPr>
        <w:t xml:space="preserve"> </w:t>
      </w:r>
      <w:r w:rsidRPr="007A1BA2">
        <w:rPr>
          <w:rFonts w:ascii="Times New Roman" w:hAnsi="Times New Roman"/>
          <w:i/>
          <w:sz w:val="24"/>
          <w:szCs w:val="24"/>
        </w:rPr>
        <w:t xml:space="preserve"> Lic. Antoyán, María Silvia</w:t>
      </w:r>
    </w:p>
    <w:p w:rsidR="00C243BD" w:rsidRPr="007A1BA2" w:rsidRDefault="00C243BD" w:rsidP="00D061EE">
      <w:pPr>
        <w:pStyle w:val="ListParagraph"/>
        <w:spacing w:after="0" w:line="360" w:lineRule="auto"/>
        <w:ind w:left="0"/>
        <w:jc w:val="both"/>
        <w:rPr>
          <w:rFonts w:ascii="Times New Roman" w:hAnsi="Times New Roman"/>
          <w:i/>
          <w:sz w:val="24"/>
          <w:szCs w:val="24"/>
        </w:rPr>
      </w:pPr>
      <w:r w:rsidRPr="007A1BA2">
        <w:rPr>
          <w:rFonts w:ascii="Times New Roman" w:hAnsi="Times New Roman"/>
          <w:i/>
          <w:sz w:val="24"/>
          <w:szCs w:val="24"/>
        </w:rPr>
        <w:t xml:space="preserve">                        Mgter. Garro Moreno, María Belén</w:t>
      </w:r>
    </w:p>
    <w:p w:rsidR="00C243BD" w:rsidRPr="007A1BA2" w:rsidRDefault="00C243BD" w:rsidP="00D061EE">
      <w:pPr>
        <w:pStyle w:val="ListParagraph"/>
        <w:spacing w:after="0" w:line="360" w:lineRule="auto"/>
        <w:ind w:left="0"/>
        <w:jc w:val="both"/>
        <w:rPr>
          <w:rFonts w:ascii="Times New Roman" w:hAnsi="Times New Roman"/>
          <w:i/>
          <w:sz w:val="24"/>
          <w:szCs w:val="24"/>
        </w:rPr>
      </w:pPr>
      <w:r w:rsidRPr="007A1BA2">
        <w:rPr>
          <w:rFonts w:ascii="Times New Roman" w:hAnsi="Times New Roman"/>
          <w:i/>
          <w:sz w:val="24"/>
          <w:szCs w:val="24"/>
        </w:rPr>
        <w:t xml:space="preserve">                        Lic. Sidebottom, Sarah Lorna</w:t>
      </w:r>
    </w:p>
    <w:p w:rsidR="00C243BD" w:rsidRPr="007A1BA2" w:rsidRDefault="00C243BD" w:rsidP="00D061EE">
      <w:pPr>
        <w:pStyle w:val="ListParagraph"/>
        <w:spacing w:after="0" w:line="360" w:lineRule="auto"/>
        <w:ind w:left="0"/>
        <w:jc w:val="both"/>
        <w:rPr>
          <w:rFonts w:ascii="Times New Roman" w:hAnsi="Times New Roman"/>
          <w:i/>
          <w:sz w:val="24"/>
          <w:szCs w:val="24"/>
        </w:rPr>
      </w:pPr>
      <w:r w:rsidRPr="007A1BA2">
        <w:rPr>
          <w:rFonts w:ascii="Times New Roman" w:hAnsi="Times New Roman"/>
          <w:i/>
          <w:sz w:val="24"/>
          <w:szCs w:val="24"/>
        </w:rPr>
        <w:t xml:space="preserve">                        Lic. Torres, Exequiel</w:t>
      </w: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pBdr>
          <w:bottom w:val="single" w:sz="4" w:space="1" w:color="auto"/>
        </w:pBdr>
        <w:spacing w:after="0" w:line="360" w:lineRule="auto"/>
        <w:jc w:val="both"/>
        <w:rPr>
          <w:rFonts w:ascii="Times New Roman" w:hAnsi="Times New Roman"/>
          <w:sz w:val="24"/>
          <w:szCs w:val="24"/>
        </w:rPr>
      </w:pPr>
    </w:p>
    <w:p w:rsidR="00C243BD" w:rsidRPr="007A1BA2" w:rsidRDefault="00C243BD" w:rsidP="00D061EE">
      <w:pPr>
        <w:spacing w:after="0" w:line="360" w:lineRule="auto"/>
        <w:jc w:val="both"/>
        <w:rPr>
          <w:rFonts w:ascii="Times New Roman" w:hAnsi="Times New Roman"/>
          <w:sz w:val="24"/>
          <w:szCs w:val="24"/>
        </w:rPr>
      </w:pPr>
    </w:p>
    <w:p w:rsidR="00C243BD" w:rsidRPr="007A1BA2" w:rsidRDefault="00C243BD" w:rsidP="00D061EE">
      <w:pPr>
        <w:spacing w:after="0" w:line="360" w:lineRule="auto"/>
        <w:jc w:val="both"/>
        <w:rPr>
          <w:rFonts w:ascii="Times New Roman" w:hAnsi="Times New Roman"/>
          <w:sz w:val="24"/>
          <w:szCs w:val="24"/>
        </w:rPr>
      </w:pPr>
      <w:r w:rsidRPr="007A1BA2">
        <w:rPr>
          <w:rFonts w:ascii="Times New Roman" w:hAnsi="Times New Roman"/>
          <w:sz w:val="24"/>
          <w:szCs w:val="24"/>
        </w:rPr>
        <w:t xml:space="preserve">E mail: </w:t>
      </w:r>
      <w:hyperlink r:id="rId7" w:history="1">
        <w:r w:rsidRPr="007A1BA2">
          <w:rPr>
            <w:rStyle w:val="Hyperlink"/>
            <w:rFonts w:ascii="Times New Roman" w:hAnsi="Times New Roman"/>
            <w:sz w:val="24"/>
            <w:szCs w:val="24"/>
          </w:rPr>
          <w:t>comisiondiscapacidad@hotmail.com</w:t>
        </w:r>
      </w:hyperlink>
      <w:r w:rsidRPr="007A1BA2">
        <w:rPr>
          <w:rFonts w:ascii="Times New Roman" w:hAnsi="Times New Roman"/>
          <w:sz w:val="24"/>
          <w:szCs w:val="24"/>
        </w:rPr>
        <w:t xml:space="preserve"> </w:t>
      </w:r>
    </w:p>
    <w:p w:rsidR="00C243BD" w:rsidRPr="007A1BA2" w:rsidRDefault="00C243BD" w:rsidP="00D061EE">
      <w:pPr>
        <w:spacing w:after="0" w:line="360" w:lineRule="auto"/>
        <w:jc w:val="both"/>
        <w:rPr>
          <w:rFonts w:ascii="Times New Roman" w:hAnsi="Times New Roman"/>
          <w:sz w:val="24"/>
          <w:szCs w:val="24"/>
        </w:rPr>
      </w:pPr>
      <w:r w:rsidRPr="007A1BA2">
        <w:rPr>
          <w:rFonts w:ascii="Times New Roman" w:hAnsi="Times New Roman"/>
          <w:sz w:val="24"/>
          <w:szCs w:val="24"/>
        </w:rPr>
        <w:t>Comisión de Discapacidad, del Colegio de Profesionales en Servicio Social de la Provincia de Córdoba.</w:t>
      </w:r>
    </w:p>
    <w:p w:rsidR="00C243BD" w:rsidRPr="007A1BA2" w:rsidRDefault="00C243BD" w:rsidP="00B03337">
      <w:pPr>
        <w:pStyle w:val="ListParagraph"/>
        <w:spacing w:after="0" w:line="360" w:lineRule="auto"/>
        <w:ind w:left="0"/>
        <w:jc w:val="both"/>
        <w:rPr>
          <w:rFonts w:ascii="Times New Roman" w:hAnsi="Times New Roman"/>
          <w:i/>
          <w:sz w:val="24"/>
          <w:szCs w:val="24"/>
        </w:rPr>
      </w:pPr>
    </w:p>
    <w:p w:rsidR="00C243BD" w:rsidRPr="007A1BA2" w:rsidRDefault="00C243BD" w:rsidP="00B03337">
      <w:pPr>
        <w:pStyle w:val="ListParagraph"/>
        <w:spacing w:after="0" w:line="360" w:lineRule="auto"/>
        <w:ind w:left="0"/>
        <w:jc w:val="both"/>
        <w:rPr>
          <w:rFonts w:ascii="Times New Roman" w:hAnsi="Times New Roman"/>
          <w:i/>
          <w:sz w:val="24"/>
          <w:szCs w:val="24"/>
        </w:rPr>
      </w:pPr>
    </w:p>
    <w:p w:rsidR="00C243BD" w:rsidRPr="002D1C27" w:rsidRDefault="00C243BD" w:rsidP="00B03337">
      <w:pPr>
        <w:spacing w:after="0" w:line="360" w:lineRule="auto"/>
        <w:jc w:val="both"/>
        <w:rPr>
          <w:rFonts w:ascii="Times New Roman" w:hAnsi="Times New Roman"/>
          <w:b/>
          <w:i/>
          <w:sz w:val="24"/>
          <w:szCs w:val="24"/>
          <w:u w:val="single"/>
        </w:rPr>
      </w:pPr>
      <w:r w:rsidRPr="002D1C27">
        <w:rPr>
          <w:rFonts w:ascii="Times New Roman" w:hAnsi="Times New Roman"/>
          <w:b/>
          <w:i/>
          <w:sz w:val="24"/>
          <w:szCs w:val="24"/>
          <w:u w:val="single"/>
        </w:rPr>
        <w:t>RESUMEN:</w:t>
      </w:r>
    </w:p>
    <w:p w:rsidR="00C243BD" w:rsidRPr="007A1BA2" w:rsidRDefault="00C243BD" w:rsidP="00B03337">
      <w:pPr>
        <w:spacing w:after="0" w:line="360" w:lineRule="auto"/>
        <w:jc w:val="both"/>
        <w:rPr>
          <w:rFonts w:ascii="Times New Roman" w:hAnsi="Times New Roman"/>
          <w:b/>
          <w:sz w:val="24"/>
          <w:szCs w:val="24"/>
        </w:rPr>
      </w:pPr>
    </w:p>
    <w:p w:rsidR="00C243BD" w:rsidRPr="007A1BA2" w:rsidRDefault="00C243BD" w:rsidP="00B03337">
      <w:pPr>
        <w:spacing w:after="0" w:line="360" w:lineRule="auto"/>
        <w:ind w:firstLine="360"/>
        <w:jc w:val="both"/>
        <w:rPr>
          <w:rFonts w:ascii="Times New Roman" w:hAnsi="Times New Roman"/>
          <w:sz w:val="24"/>
          <w:szCs w:val="24"/>
        </w:rPr>
      </w:pPr>
      <w:r w:rsidRPr="007A1BA2">
        <w:rPr>
          <w:rFonts w:ascii="Times New Roman" w:hAnsi="Times New Roman"/>
          <w:sz w:val="24"/>
          <w:szCs w:val="24"/>
        </w:rPr>
        <w:t xml:space="preserve">El presente trabajo pretende reconstruir y dar cuenta del proceso de organización y consolidación que se llevó a cabo en el Colegio de Profesionales en Servicio Social de la Pcia. de Córdoba, a partir de la conformación y puesta en marcha de la “Comisión de Discapacidad” (periodo 2012-2018), integrada por Trabajadores/as Sociales insertos en diferentes espacios socio-ocupacionales que responden tanto al ámbito público estatal, como privado. Para dicho proceso de reconstrucción histórica tendremos en cuenta los siguientes aspectos: </w:t>
      </w:r>
    </w:p>
    <w:p w:rsidR="00C243BD" w:rsidRPr="007A1BA2" w:rsidRDefault="00C243BD" w:rsidP="00B03337">
      <w:pPr>
        <w:pStyle w:val="ListParagraph"/>
        <w:numPr>
          <w:ilvl w:val="0"/>
          <w:numId w:val="20"/>
        </w:numPr>
        <w:spacing w:after="0" w:line="360" w:lineRule="auto"/>
        <w:jc w:val="both"/>
        <w:rPr>
          <w:rFonts w:ascii="Times New Roman" w:hAnsi="Times New Roman"/>
          <w:sz w:val="24"/>
          <w:szCs w:val="24"/>
        </w:rPr>
      </w:pPr>
      <w:r w:rsidRPr="007A1BA2">
        <w:rPr>
          <w:rFonts w:ascii="Times New Roman" w:hAnsi="Times New Roman"/>
          <w:sz w:val="24"/>
          <w:szCs w:val="24"/>
        </w:rPr>
        <w:t>Institucionalización de la comisión al interior de nuestro colegio profesional.</w:t>
      </w:r>
    </w:p>
    <w:p w:rsidR="00C243BD" w:rsidRPr="007A1BA2" w:rsidRDefault="00C243BD" w:rsidP="00B03337">
      <w:pPr>
        <w:pStyle w:val="ListParagraph"/>
        <w:numPr>
          <w:ilvl w:val="0"/>
          <w:numId w:val="20"/>
        </w:numPr>
        <w:spacing w:after="0" w:line="360" w:lineRule="auto"/>
        <w:jc w:val="both"/>
        <w:rPr>
          <w:rFonts w:ascii="Times New Roman" w:hAnsi="Times New Roman"/>
          <w:sz w:val="24"/>
          <w:szCs w:val="24"/>
        </w:rPr>
      </w:pPr>
      <w:r w:rsidRPr="007A1BA2">
        <w:rPr>
          <w:rFonts w:ascii="Times New Roman" w:hAnsi="Times New Roman"/>
          <w:sz w:val="24"/>
          <w:szCs w:val="24"/>
        </w:rPr>
        <w:t>Procesos socio-organizativos desde la comisión: cómo nos conformamos y relacionamos al interior de la Comisión, con respecto a la estructura organizativa del Colegio profesional, y al colectivo profesional en general. Proceso en el tiempo, de actividades realizadas según necesidades profesionales.</w:t>
      </w:r>
    </w:p>
    <w:p w:rsidR="00C243BD" w:rsidRPr="007A1BA2" w:rsidRDefault="00C243BD" w:rsidP="00B03337">
      <w:pPr>
        <w:pStyle w:val="ListParagraph"/>
        <w:numPr>
          <w:ilvl w:val="0"/>
          <w:numId w:val="20"/>
        </w:numPr>
        <w:spacing w:after="0" w:line="360" w:lineRule="auto"/>
        <w:jc w:val="both"/>
        <w:rPr>
          <w:rFonts w:ascii="Times New Roman" w:hAnsi="Times New Roman"/>
          <w:sz w:val="24"/>
          <w:szCs w:val="24"/>
        </w:rPr>
      </w:pPr>
      <w:r w:rsidRPr="007A1BA2">
        <w:rPr>
          <w:rFonts w:ascii="Times New Roman" w:hAnsi="Times New Roman"/>
          <w:sz w:val="24"/>
          <w:szCs w:val="24"/>
        </w:rPr>
        <w:t>Iniciativas y gestiones para tratar de fondo cuestiones legales a resolverse colectivamente, como el Recurso de Amparo Judicial para ser incluidos/as como prestadores reconocidos/as por las Obras Sociales, y acciones por las condiciones laborales de colegas en el campo de la discapacidad.</w:t>
      </w:r>
    </w:p>
    <w:p w:rsidR="00C243BD" w:rsidRPr="007A1BA2" w:rsidRDefault="00C243BD" w:rsidP="00B03337">
      <w:pPr>
        <w:pStyle w:val="ListParagraph"/>
        <w:numPr>
          <w:ilvl w:val="0"/>
          <w:numId w:val="20"/>
        </w:numPr>
        <w:spacing w:after="0" w:line="360" w:lineRule="auto"/>
        <w:jc w:val="both"/>
        <w:rPr>
          <w:rFonts w:ascii="Times New Roman" w:hAnsi="Times New Roman"/>
          <w:strike/>
          <w:sz w:val="24"/>
          <w:szCs w:val="24"/>
        </w:rPr>
      </w:pPr>
      <w:r w:rsidRPr="007A1BA2">
        <w:rPr>
          <w:rFonts w:ascii="Times New Roman" w:hAnsi="Times New Roman"/>
          <w:sz w:val="24"/>
          <w:szCs w:val="24"/>
        </w:rPr>
        <w:t xml:space="preserve">Producciones y reflexiones teórico-prácticas, desde la perspectiva disciplinar del Trabajo Social en el campo de la Discapacidad. </w:t>
      </w:r>
    </w:p>
    <w:p w:rsidR="00C243BD" w:rsidRPr="007A1BA2" w:rsidRDefault="00C243BD" w:rsidP="00B03337">
      <w:pPr>
        <w:pStyle w:val="ListParagraph"/>
        <w:numPr>
          <w:ilvl w:val="0"/>
          <w:numId w:val="20"/>
        </w:numPr>
        <w:spacing w:after="0" w:line="360" w:lineRule="auto"/>
        <w:jc w:val="both"/>
        <w:rPr>
          <w:rFonts w:ascii="Times New Roman" w:hAnsi="Times New Roman"/>
          <w:sz w:val="24"/>
          <w:szCs w:val="24"/>
        </w:rPr>
      </w:pPr>
      <w:r w:rsidRPr="007A1BA2">
        <w:rPr>
          <w:rFonts w:ascii="Times New Roman" w:hAnsi="Times New Roman"/>
          <w:sz w:val="24"/>
          <w:szCs w:val="24"/>
        </w:rPr>
        <w:t>Generación de espacios de capacitación de posgrado, y articulación con espacios académicos de formación.</w:t>
      </w:r>
    </w:p>
    <w:p w:rsidR="00C243BD" w:rsidRPr="007A1BA2" w:rsidRDefault="00C243BD" w:rsidP="00B03337">
      <w:pPr>
        <w:pStyle w:val="ListParagraph"/>
        <w:numPr>
          <w:ilvl w:val="0"/>
          <w:numId w:val="20"/>
        </w:numPr>
        <w:spacing w:after="0" w:line="360" w:lineRule="auto"/>
        <w:jc w:val="both"/>
        <w:rPr>
          <w:rFonts w:ascii="Times New Roman" w:hAnsi="Times New Roman"/>
          <w:sz w:val="24"/>
          <w:szCs w:val="24"/>
        </w:rPr>
      </w:pPr>
      <w:r w:rsidRPr="007A1BA2">
        <w:rPr>
          <w:rFonts w:ascii="Times New Roman" w:hAnsi="Times New Roman"/>
          <w:sz w:val="24"/>
          <w:szCs w:val="24"/>
        </w:rPr>
        <w:t>Acciones de visibilización del rol profesional en el campo de la discapacidad.</w:t>
      </w:r>
    </w:p>
    <w:p w:rsidR="00C243BD" w:rsidRPr="007A1BA2" w:rsidRDefault="00C243BD" w:rsidP="00B03337">
      <w:pPr>
        <w:autoSpaceDE w:val="0"/>
        <w:autoSpaceDN w:val="0"/>
        <w:adjustRightInd w:val="0"/>
        <w:spacing w:after="0" w:line="360" w:lineRule="auto"/>
        <w:jc w:val="both"/>
        <w:rPr>
          <w:rFonts w:ascii="Times New Roman" w:hAnsi="Times New Roman"/>
          <w:sz w:val="24"/>
          <w:szCs w:val="24"/>
        </w:rPr>
      </w:pPr>
    </w:p>
    <w:p w:rsidR="00C243BD" w:rsidRPr="007A1BA2" w:rsidRDefault="00C243BD" w:rsidP="00B03337">
      <w:pPr>
        <w:autoSpaceDE w:val="0"/>
        <w:autoSpaceDN w:val="0"/>
        <w:adjustRightInd w:val="0"/>
        <w:spacing w:after="0" w:line="360" w:lineRule="auto"/>
        <w:jc w:val="both"/>
        <w:rPr>
          <w:rFonts w:ascii="Times New Roman" w:hAnsi="Times New Roman"/>
          <w:sz w:val="24"/>
          <w:szCs w:val="24"/>
        </w:rPr>
      </w:pPr>
      <w:r w:rsidRPr="007A1BA2">
        <w:rPr>
          <w:rFonts w:ascii="Times New Roman" w:hAnsi="Times New Roman"/>
          <w:sz w:val="24"/>
          <w:szCs w:val="24"/>
        </w:rPr>
        <w:t>Consideramos que la organización colectiva desde nuestros colegios y organizaciones profesionales constituye una posibilidad, a partir de la cual, resulta posible y viable la construcción de la autonomía profesional en términos de poder, conquista y producción, en el abordaje de la discapacidad como campo de intervención social.</w:t>
      </w:r>
    </w:p>
    <w:p w:rsidR="00C243BD" w:rsidRPr="007A1BA2" w:rsidRDefault="00C243BD" w:rsidP="00B03337">
      <w:pPr>
        <w:spacing w:after="0" w:line="360" w:lineRule="auto"/>
        <w:jc w:val="both"/>
        <w:rPr>
          <w:rFonts w:ascii="Times New Roman" w:hAnsi="Times New Roman"/>
          <w:sz w:val="24"/>
          <w:szCs w:val="24"/>
        </w:rPr>
      </w:pPr>
    </w:p>
    <w:p w:rsidR="00C243BD" w:rsidRPr="007A1BA2" w:rsidRDefault="00C243BD" w:rsidP="00B03337">
      <w:pPr>
        <w:spacing w:after="0" w:line="360" w:lineRule="auto"/>
        <w:jc w:val="both"/>
        <w:rPr>
          <w:rFonts w:ascii="Times New Roman" w:hAnsi="Times New Roman"/>
          <w:b/>
          <w:sz w:val="24"/>
          <w:szCs w:val="24"/>
        </w:rPr>
      </w:pPr>
      <w:r w:rsidRPr="007A1BA2">
        <w:rPr>
          <w:rFonts w:ascii="Times New Roman" w:hAnsi="Times New Roman"/>
          <w:b/>
          <w:sz w:val="24"/>
          <w:szCs w:val="24"/>
        </w:rPr>
        <w:t xml:space="preserve">Palabras claves: </w:t>
      </w:r>
    </w:p>
    <w:p w:rsidR="00C243BD" w:rsidRPr="007A1BA2" w:rsidRDefault="00C243BD" w:rsidP="00B03337">
      <w:pPr>
        <w:spacing w:after="0" w:line="360" w:lineRule="auto"/>
        <w:jc w:val="both"/>
        <w:rPr>
          <w:rFonts w:ascii="Times New Roman" w:hAnsi="Times New Roman"/>
          <w:i/>
          <w:sz w:val="24"/>
          <w:szCs w:val="24"/>
        </w:rPr>
      </w:pPr>
      <w:r w:rsidRPr="007A1BA2">
        <w:rPr>
          <w:rFonts w:ascii="Times New Roman" w:hAnsi="Times New Roman"/>
          <w:i/>
          <w:sz w:val="24"/>
          <w:szCs w:val="24"/>
        </w:rPr>
        <w:t>Organización colectiva / Derechos / Jerarquización profesional.</w:t>
      </w:r>
    </w:p>
    <w:p w:rsidR="00C243BD" w:rsidRDefault="00C243BD" w:rsidP="00B03337">
      <w:pPr>
        <w:spacing w:after="0" w:line="360" w:lineRule="auto"/>
        <w:jc w:val="both"/>
        <w:rPr>
          <w:rFonts w:ascii="Times New Roman" w:hAnsi="Times New Roman"/>
          <w:b/>
          <w:i/>
          <w:sz w:val="24"/>
          <w:szCs w:val="24"/>
        </w:rPr>
      </w:pPr>
      <w:r w:rsidRPr="007A1BA2">
        <w:rPr>
          <w:rFonts w:ascii="Times New Roman" w:hAnsi="Times New Roman"/>
          <w:b/>
          <w:i/>
          <w:sz w:val="24"/>
          <w:szCs w:val="24"/>
          <w:u w:val="single"/>
        </w:rPr>
        <w:t>INTRODUCCIÓN</w:t>
      </w:r>
      <w:r w:rsidRPr="007A1BA2">
        <w:rPr>
          <w:rFonts w:ascii="Times New Roman" w:hAnsi="Times New Roman"/>
          <w:b/>
          <w:i/>
          <w:sz w:val="24"/>
          <w:szCs w:val="24"/>
        </w:rPr>
        <w:t xml:space="preserve"> </w:t>
      </w:r>
    </w:p>
    <w:p w:rsidR="00C243BD" w:rsidRPr="007A1BA2" w:rsidRDefault="00C243BD" w:rsidP="00B03337">
      <w:pPr>
        <w:spacing w:after="0" w:line="360" w:lineRule="auto"/>
        <w:jc w:val="both"/>
        <w:rPr>
          <w:rFonts w:ascii="Times New Roman" w:hAnsi="Times New Roman"/>
          <w:sz w:val="24"/>
          <w:szCs w:val="24"/>
        </w:rPr>
      </w:pPr>
    </w:p>
    <w:p w:rsidR="00C243BD" w:rsidRPr="007A1BA2" w:rsidRDefault="00C243BD" w:rsidP="00B03337">
      <w:pPr>
        <w:spacing w:after="0" w:line="360" w:lineRule="auto"/>
        <w:jc w:val="both"/>
        <w:rPr>
          <w:rFonts w:ascii="Times New Roman" w:hAnsi="Times New Roman"/>
          <w:sz w:val="24"/>
          <w:szCs w:val="24"/>
        </w:rPr>
      </w:pPr>
      <w:r w:rsidRPr="007A1BA2">
        <w:rPr>
          <w:rFonts w:ascii="Times New Roman" w:hAnsi="Times New Roman"/>
          <w:sz w:val="24"/>
          <w:szCs w:val="24"/>
        </w:rPr>
        <w:t>El presente trabajo pretende reflejar los procesos transitados por los miembros de la Comisión de Discapacidad del Cole</w:t>
      </w:r>
      <w:r>
        <w:rPr>
          <w:rFonts w:ascii="Times New Roman" w:hAnsi="Times New Roman"/>
          <w:sz w:val="24"/>
          <w:szCs w:val="24"/>
        </w:rPr>
        <w:t>gio Profesional, durante estos seis</w:t>
      </w:r>
      <w:r w:rsidRPr="007A1BA2">
        <w:rPr>
          <w:rFonts w:ascii="Times New Roman" w:hAnsi="Times New Roman"/>
          <w:sz w:val="24"/>
          <w:szCs w:val="24"/>
        </w:rPr>
        <w:t xml:space="preserve"> años, desde su creación hasta el presente. </w:t>
      </w:r>
    </w:p>
    <w:p w:rsidR="00C243BD" w:rsidRDefault="00C243BD" w:rsidP="00B03337">
      <w:pPr>
        <w:spacing w:after="0" w:line="360" w:lineRule="auto"/>
        <w:jc w:val="both"/>
        <w:rPr>
          <w:rFonts w:ascii="Times New Roman" w:hAnsi="Times New Roman"/>
          <w:sz w:val="24"/>
          <w:szCs w:val="24"/>
        </w:rPr>
      </w:pPr>
      <w:r w:rsidRPr="007A1BA2">
        <w:rPr>
          <w:rFonts w:ascii="Times New Roman" w:hAnsi="Times New Roman"/>
          <w:sz w:val="24"/>
          <w:szCs w:val="24"/>
        </w:rPr>
        <w:t>El objetivo es: Sistematizar el resultado de su quehacer desde la entidad deontológica donde está inserta.</w:t>
      </w:r>
    </w:p>
    <w:p w:rsidR="00C243BD" w:rsidRPr="003E1B32" w:rsidRDefault="00C243BD" w:rsidP="00B03337">
      <w:pPr>
        <w:spacing w:after="0" w:line="360" w:lineRule="auto"/>
        <w:jc w:val="both"/>
        <w:rPr>
          <w:rFonts w:ascii="Times New Roman" w:hAnsi="Times New Roman"/>
          <w:sz w:val="24"/>
          <w:szCs w:val="24"/>
        </w:rPr>
      </w:pPr>
      <w:r w:rsidRPr="003E1B32">
        <w:rPr>
          <w:rFonts w:ascii="Times New Roman" w:hAnsi="Times New Roman"/>
          <w:sz w:val="24"/>
          <w:szCs w:val="24"/>
        </w:rPr>
        <w:t xml:space="preserve">Para ello en un primer momento se plantearán algunas consideraciones teóricas desde las cuales </w:t>
      </w:r>
      <w:r>
        <w:rPr>
          <w:rFonts w:ascii="Times New Roman" w:hAnsi="Times New Roman"/>
          <w:sz w:val="24"/>
          <w:szCs w:val="24"/>
        </w:rPr>
        <w:t>se</w:t>
      </w:r>
      <w:r w:rsidRPr="003E1B32">
        <w:rPr>
          <w:rFonts w:ascii="Times New Roman" w:hAnsi="Times New Roman"/>
          <w:sz w:val="24"/>
          <w:szCs w:val="24"/>
        </w:rPr>
        <w:t xml:space="preserve"> posiciona</w:t>
      </w:r>
      <w:r>
        <w:rPr>
          <w:rFonts w:ascii="Times New Roman" w:hAnsi="Times New Roman"/>
          <w:sz w:val="24"/>
          <w:szCs w:val="24"/>
        </w:rPr>
        <w:t>n</w:t>
      </w:r>
      <w:r w:rsidRPr="003E1B32">
        <w:rPr>
          <w:rFonts w:ascii="Times New Roman" w:hAnsi="Times New Roman"/>
          <w:sz w:val="24"/>
          <w:szCs w:val="24"/>
        </w:rPr>
        <w:t xml:space="preserve"> para pensar este proceso de reconstrucción histórica. En este sentido resulta clave desde </w:t>
      </w:r>
      <w:r>
        <w:rPr>
          <w:rFonts w:ascii="Times New Roman" w:hAnsi="Times New Roman"/>
          <w:sz w:val="24"/>
          <w:szCs w:val="24"/>
        </w:rPr>
        <w:t>esta</w:t>
      </w:r>
      <w:r w:rsidRPr="003E1B32">
        <w:rPr>
          <w:rFonts w:ascii="Times New Roman" w:hAnsi="Times New Roman"/>
          <w:sz w:val="24"/>
          <w:szCs w:val="24"/>
        </w:rPr>
        <w:t xml:space="preserve"> perspectiva el concepto de autonomía profesional.</w:t>
      </w:r>
    </w:p>
    <w:p w:rsidR="00C243BD" w:rsidRPr="003E1B32" w:rsidRDefault="00C243BD" w:rsidP="00B3598C">
      <w:pPr>
        <w:spacing w:after="0" w:line="360" w:lineRule="auto"/>
        <w:jc w:val="both"/>
        <w:rPr>
          <w:rFonts w:ascii="Times New Roman" w:hAnsi="Times New Roman"/>
          <w:sz w:val="24"/>
          <w:szCs w:val="24"/>
        </w:rPr>
      </w:pPr>
      <w:r w:rsidRPr="003E1B32">
        <w:rPr>
          <w:rFonts w:ascii="Times New Roman" w:hAnsi="Times New Roman"/>
          <w:sz w:val="24"/>
          <w:szCs w:val="24"/>
        </w:rPr>
        <w:t>En un segundo momento se dará cuenta de los múltiples y diversos procesos socio-organizativos que se desarrollaron a lo largo de este tiempo, desde la Comisión de Discapacidad del Colegio Profesional de la Pcia de Córdoba.</w:t>
      </w:r>
    </w:p>
    <w:p w:rsidR="00C243BD" w:rsidRPr="003E1B32" w:rsidRDefault="00C243BD" w:rsidP="00B3598C">
      <w:pPr>
        <w:spacing w:after="0" w:line="360" w:lineRule="auto"/>
        <w:jc w:val="both"/>
        <w:rPr>
          <w:rFonts w:ascii="Times New Roman" w:hAnsi="Times New Roman"/>
          <w:sz w:val="24"/>
          <w:szCs w:val="24"/>
        </w:rPr>
      </w:pPr>
      <w:r w:rsidRPr="003E1B32">
        <w:rPr>
          <w:rFonts w:ascii="Times New Roman" w:hAnsi="Times New Roman"/>
          <w:sz w:val="24"/>
          <w:szCs w:val="24"/>
        </w:rPr>
        <w:t>Por último, se expondrán algunas reflexiones y pistas de análisis para continuar profundizando en futuras producciones.</w:t>
      </w:r>
    </w:p>
    <w:p w:rsidR="00C243BD" w:rsidRPr="007A1BA2" w:rsidRDefault="00C243BD" w:rsidP="00B03337">
      <w:pPr>
        <w:spacing w:after="0" w:line="360" w:lineRule="auto"/>
        <w:jc w:val="both"/>
        <w:rPr>
          <w:rFonts w:ascii="Times New Roman" w:hAnsi="Times New Roman"/>
          <w:sz w:val="24"/>
          <w:szCs w:val="24"/>
        </w:rPr>
      </w:pPr>
    </w:p>
    <w:p w:rsidR="00C243BD" w:rsidRPr="007A1BA2" w:rsidRDefault="00C243BD" w:rsidP="00B03337">
      <w:pPr>
        <w:spacing w:after="0" w:line="360" w:lineRule="auto"/>
        <w:jc w:val="both"/>
        <w:rPr>
          <w:rFonts w:ascii="Times New Roman" w:hAnsi="Times New Roman"/>
          <w:b/>
          <w:i/>
          <w:sz w:val="24"/>
          <w:szCs w:val="24"/>
          <w:u w:val="single"/>
        </w:rPr>
      </w:pPr>
      <w:r w:rsidRPr="007A1BA2">
        <w:rPr>
          <w:rFonts w:ascii="Times New Roman" w:hAnsi="Times New Roman"/>
          <w:b/>
          <w:i/>
          <w:sz w:val="24"/>
          <w:szCs w:val="24"/>
          <w:u w:val="single"/>
        </w:rPr>
        <w:t>DESARROLLO</w:t>
      </w:r>
    </w:p>
    <w:p w:rsidR="00C243BD" w:rsidRPr="007A1BA2" w:rsidRDefault="00C243BD" w:rsidP="00B03337">
      <w:pPr>
        <w:spacing w:after="0" w:line="360" w:lineRule="auto"/>
        <w:jc w:val="both"/>
        <w:rPr>
          <w:rFonts w:ascii="Times New Roman" w:hAnsi="Times New Roman"/>
          <w:b/>
          <w:i/>
          <w:sz w:val="24"/>
          <w:szCs w:val="24"/>
          <w:u w:val="single"/>
        </w:rPr>
      </w:pPr>
    </w:p>
    <w:p w:rsidR="00C243BD" w:rsidRPr="007A1BA2" w:rsidRDefault="00C243BD" w:rsidP="00CE1631">
      <w:pPr>
        <w:pStyle w:val="ListParagraph"/>
        <w:numPr>
          <w:ilvl w:val="0"/>
          <w:numId w:val="24"/>
        </w:numPr>
        <w:spacing w:line="360" w:lineRule="auto"/>
        <w:jc w:val="both"/>
        <w:rPr>
          <w:rFonts w:ascii="Times New Roman" w:hAnsi="Times New Roman"/>
          <w:b/>
          <w:sz w:val="24"/>
          <w:szCs w:val="24"/>
          <w:u w:val="single"/>
        </w:rPr>
      </w:pPr>
      <w:r w:rsidRPr="007A1BA2">
        <w:rPr>
          <w:rFonts w:ascii="Times New Roman" w:hAnsi="Times New Roman"/>
          <w:b/>
          <w:sz w:val="24"/>
          <w:szCs w:val="24"/>
        </w:rPr>
        <w:t>LA IMPORTANCIA DE CONSTRUCCIÓN DE AUTONOMÍA PROFESIONAL EN TRABAJO SOCIAL.</w:t>
      </w:r>
      <w:r w:rsidRPr="007A1BA2">
        <w:rPr>
          <w:rFonts w:ascii="Times New Roman" w:hAnsi="Times New Roman"/>
          <w:b/>
          <w:sz w:val="24"/>
          <w:szCs w:val="24"/>
          <w:u w:val="single"/>
        </w:rPr>
        <w:t xml:space="preserve"> </w:t>
      </w:r>
    </w:p>
    <w:p w:rsidR="00C243BD" w:rsidRPr="007A1BA2" w:rsidRDefault="00C243BD" w:rsidP="00A4312E">
      <w:pPr>
        <w:spacing w:after="0" w:line="360" w:lineRule="auto"/>
        <w:jc w:val="both"/>
        <w:rPr>
          <w:rFonts w:ascii="Times New Roman" w:hAnsi="Times New Roman"/>
          <w:i/>
          <w:sz w:val="24"/>
          <w:szCs w:val="24"/>
        </w:rPr>
      </w:pPr>
      <w:r w:rsidRPr="007A1BA2">
        <w:rPr>
          <w:rFonts w:ascii="Times New Roman" w:hAnsi="Times New Roman"/>
          <w:sz w:val="24"/>
          <w:szCs w:val="24"/>
        </w:rPr>
        <w:t>Para introducir en el tema resultan valiosos los aportes de Mario Heler, (2001) quien sostiene que el profesional está fabricado socialmente –socializado en su profesión- lo cual implica responder a la ley que define su ocupación como un campo profesional. Que esta ley –y su mayor o menor autonomía- es producto de las relaciones de fuerza que se fueron estableciendo en el proceso de profesionalización, y que han ido definiendo la estructura del campo específico, siendo interiorizada por los miembros de la profesión en su formación y en la experiencia de su desempeño. En este marco, pensar la autonomía equivale a pensar en el ejercicio responsable de la libertad, lo cual conlleva la capacidad –y el poder- tanto de dar respuesta a la pregunta del porqué de nuestras decisiones y acciones, como de hacernos cargo de sus consecuencias.</w:t>
      </w:r>
    </w:p>
    <w:p w:rsidR="00C243BD" w:rsidRPr="007A1BA2" w:rsidRDefault="00C243BD" w:rsidP="00A4312E">
      <w:pPr>
        <w:spacing w:after="0" w:line="360" w:lineRule="auto"/>
        <w:jc w:val="both"/>
        <w:rPr>
          <w:rFonts w:ascii="Times New Roman" w:hAnsi="Times New Roman"/>
          <w:sz w:val="24"/>
          <w:szCs w:val="24"/>
        </w:rPr>
      </w:pPr>
      <w:r>
        <w:rPr>
          <w:rFonts w:ascii="Times New Roman" w:hAnsi="Times New Roman"/>
          <w:sz w:val="24"/>
          <w:szCs w:val="24"/>
        </w:rPr>
        <w:t>Aquí se e</w:t>
      </w:r>
      <w:r w:rsidRPr="007A1BA2">
        <w:rPr>
          <w:rFonts w:ascii="Times New Roman" w:hAnsi="Times New Roman"/>
          <w:sz w:val="24"/>
          <w:szCs w:val="24"/>
        </w:rPr>
        <w:t>nt</w:t>
      </w:r>
      <w:r>
        <w:rPr>
          <w:rFonts w:ascii="Times New Roman" w:hAnsi="Times New Roman"/>
          <w:sz w:val="24"/>
          <w:szCs w:val="24"/>
        </w:rPr>
        <w:t>iende</w:t>
      </w:r>
      <w:r w:rsidRPr="007A1BA2">
        <w:rPr>
          <w:rFonts w:ascii="Times New Roman" w:hAnsi="Times New Roman"/>
          <w:sz w:val="24"/>
          <w:szCs w:val="24"/>
        </w:rPr>
        <w:t xml:space="preserve"> a la autonomía, como la posibilidad de las profesiones de controlar su propio trabajo, de manera que una profesión es autónoma cuando es capaz de definir, organizar, transformar su propio trabajo. </w:t>
      </w:r>
    </w:p>
    <w:p w:rsidR="00C243BD" w:rsidRPr="007A1BA2" w:rsidRDefault="00C243BD" w:rsidP="00A4312E">
      <w:pPr>
        <w:spacing w:after="0" w:line="360" w:lineRule="auto"/>
        <w:jc w:val="both"/>
        <w:rPr>
          <w:rFonts w:ascii="Times New Roman" w:hAnsi="Times New Roman"/>
          <w:sz w:val="24"/>
          <w:szCs w:val="24"/>
        </w:rPr>
      </w:pPr>
      <w:r>
        <w:rPr>
          <w:rFonts w:ascii="Times New Roman" w:hAnsi="Times New Roman"/>
          <w:sz w:val="24"/>
          <w:szCs w:val="24"/>
        </w:rPr>
        <w:t xml:space="preserve">Heler </w:t>
      </w:r>
      <w:r w:rsidRPr="007A1BA2">
        <w:rPr>
          <w:rFonts w:ascii="Times New Roman" w:hAnsi="Times New Roman"/>
          <w:sz w:val="24"/>
          <w:szCs w:val="24"/>
        </w:rPr>
        <w:t>(2001)</w:t>
      </w:r>
      <w:r>
        <w:rPr>
          <w:rFonts w:ascii="Times New Roman" w:hAnsi="Times New Roman"/>
          <w:sz w:val="24"/>
          <w:szCs w:val="24"/>
        </w:rPr>
        <w:t xml:space="preserve">, postula </w:t>
      </w:r>
      <w:r w:rsidRPr="007A1BA2">
        <w:rPr>
          <w:rFonts w:ascii="Times New Roman" w:hAnsi="Times New Roman"/>
          <w:sz w:val="24"/>
          <w:szCs w:val="24"/>
        </w:rPr>
        <w:t>que</w:t>
      </w:r>
      <w:r>
        <w:rPr>
          <w:rFonts w:ascii="Times New Roman" w:hAnsi="Times New Roman"/>
          <w:sz w:val="24"/>
          <w:szCs w:val="24"/>
        </w:rPr>
        <w:t xml:space="preserve"> </w:t>
      </w:r>
      <w:r w:rsidRPr="007A1BA2">
        <w:rPr>
          <w:rFonts w:ascii="Times New Roman" w:hAnsi="Times New Roman"/>
          <w:sz w:val="24"/>
          <w:szCs w:val="24"/>
        </w:rPr>
        <w:t>la autonomía implica la capacidad que significa el poder actuar por uno mismo. La autonomía es una capacidad, y como tal es también un poder. Pero así como el poder se conquista, también se conquista la autonomía. La autonomía necesita ser producida y su producción requiere tener en cuenta todas las dimensiones de la práctica (epistemológica, técnica, política, ética,</w:t>
      </w:r>
      <w:r>
        <w:rPr>
          <w:rFonts w:ascii="Times New Roman" w:hAnsi="Times New Roman"/>
          <w:sz w:val="24"/>
          <w:szCs w:val="24"/>
        </w:rPr>
        <w:t xml:space="preserve"> organizativa,</w:t>
      </w:r>
      <w:r w:rsidRPr="007A1BA2">
        <w:rPr>
          <w:rFonts w:ascii="Times New Roman" w:hAnsi="Times New Roman"/>
          <w:sz w:val="24"/>
          <w:szCs w:val="24"/>
        </w:rPr>
        <w:t xml:space="preserve"> institucional, grupal, personal). </w:t>
      </w:r>
    </w:p>
    <w:p w:rsidR="00C243BD" w:rsidRDefault="00C243BD" w:rsidP="00A4312E">
      <w:pPr>
        <w:spacing w:after="0" w:line="360" w:lineRule="auto"/>
        <w:jc w:val="both"/>
        <w:rPr>
          <w:rFonts w:ascii="Times New Roman" w:hAnsi="Times New Roman"/>
          <w:sz w:val="24"/>
          <w:szCs w:val="24"/>
        </w:rPr>
      </w:pPr>
      <w:r>
        <w:rPr>
          <w:rFonts w:ascii="Times New Roman" w:hAnsi="Times New Roman"/>
          <w:sz w:val="24"/>
          <w:szCs w:val="24"/>
        </w:rPr>
        <w:t xml:space="preserve">Danani (2006) </w:t>
      </w:r>
      <w:r w:rsidRPr="007A1BA2">
        <w:rPr>
          <w:rFonts w:ascii="Times New Roman" w:hAnsi="Times New Roman"/>
          <w:sz w:val="24"/>
          <w:szCs w:val="24"/>
        </w:rPr>
        <w:t>señala que podrá hablarse de un mínimo de autonomía, o afirmarse que se está frente a un campo heterónomo, cuando “...los problemas exteriores, en especial los políticos,</w:t>
      </w:r>
      <w:r>
        <w:rPr>
          <w:rFonts w:ascii="Times New Roman" w:hAnsi="Times New Roman"/>
          <w:sz w:val="24"/>
          <w:szCs w:val="24"/>
        </w:rPr>
        <w:t xml:space="preserve"> se expresan directamente en él, </w:t>
      </w:r>
      <w:r w:rsidRPr="007A1BA2">
        <w:rPr>
          <w:rFonts w:ascii="Times New Roman" w:hAnsi="Times New Roman"/>
          <w:sz w:val="24"/>
          <w:szCs w:val="24"/>
        </w:rPr>
        <w:t>pues ello manifiesta la incapacidad de regularse por leyes propias, de designar/seleccionar agentes, temas y resultados posibles, por lo tanto, de construir un capital distinto de aquel que caracteriza a otros campos”.</w:t>
      </w:r>
    </w:p>
    <w:p w:rsidR="00C243BD" w:rsidRDefault="00C243BD" w:rsidP="00A4312E">
      <w:pPr>
        <w:spacing w:after="0" w:line="360" w:lineRule="auto"/>
        <w:jc w:val="both"/>
        <w:rPr>
          <w:rFonts w:ascii="Times New Roman" w:hAnsi="Times New Roman"/>
          <w:sz w:val="24"/>
          <w:szCs w:val="24"/>
        </w:rPr>
      </w:pPr>
    </w:p>
    <w:p w:rsidR="00C243BD" w:rsidRDefault="00C243BD" w:rsidP="00A4312E">
      <w:pPr>
        <w:spacing w:after="0" w:line="360" w:lineRule="auto"/>
        <w:jc w:val="both"/>
        <w:rPr>
          <w:rFonts w:ascii="Times New Roman" w:hAnsi="Times New Roman"/>
          <w:sz w:val="24"/>
          <w:szCs w:val="24"/>
        </w:rPr>
      </w:pPr>
      <w:r w:rsidRPr="007A1BA2">
        <w:rPr>
          <w:rFonts w:ascii="Times New Roman" w:hAnsi="Times New Roman"/>
          <w:sz w:val="24"/>
          <w:szCs w:val="24"/>
        </w:rPr>
        <w:t xml:space="preserve"> Desde otro punto de vista pero que complementa los anteriores, es oportuno incorporar la noción de autonomía planteada por Faleiros (2000:117) “... Al mismo tiempo</w:t>
      </w:r>
      <w:r>
        <w:rPr>
          <w:rFonts w:ascii="Times New Roman" w:hAnsi="Times New Roman"/>
          <w:sz w:val="24"/>
          <w:szCs w:val="24"/>
        </w:rPr>
        <w:t>,</w:t>
      </w:r>
      <w:r w:rsidRPr="007A1BA2">
        <w:rPr>
          <w:rFonts w:ascii="Times New Roman" w:hAnsi="Times New Roman"/>
          <w:sz w:val="24"/>
          <w:szCs w:val="24"/>
        </w:rPr>
        <w:t xml:space="preserve"> la construcción de autonomía lleva a la ruptura de lealtades con el orden dominante y al control de las políticas en curso, a través de la presión colectiva para su puesta en marcha, de la exigencia de su derecho, lo que contribuye a la formación de un proyecto de sociedad diferente, de una nueva hegemonía. La autonomía no es una teleología, sino un proceso de lucha, de articulación de poderes a través de la organización, de la teorización, de la movilización de energías, recursos y estrategias que se traducen en fuerza contra-hegemónica.” Ruptura de lealtades, noción, que adquiere un significado importante en cuanto a los alcances y límites que tienen algunos/as Trabajadores/as Sociales en el campo de las políticas sociales. </w:t>
      </w:r>
    </w:p>
    <w:p w:rsidR="00C243BD" w:rsidRPr="007A1BA2" w:rsidRDefault="00C243BD" w:rsidP="00A4312E">
      <w:pPr>
        <w:spacing w:after="0" w:line="360" w:lineRule="auto"/>
        <w:jc w:val="both"/>
        <w:rPr>
          <w:rFonts w:ascii="Times New Roman" w:hAnsi="Times New Roman"/>
          <w:sz w:val="24"/>
          <w:szCs w:val="24"/>
        </w:rPr>
      </w:pPr>
    </w:p>
    <w:p w:rsidR="00C243BD" w:rsidRPr="007A1BA2" w:rsidRDefault="00C243BD" w:rsidP="00A4312E">
      <w:pPr>
        <w:spacing w:after="0" w:line="360" w:lineRule="auto"/>
        <w:jc w:val="both"/>
        <w:rPr>
          <w:rFonts w:ascii="Times New Roman" w:hAnsi="Times New Roman"/>
          <w:i/>
          <w:sz w:val="24"/>
          <w:szCs w:val="24"/>
        </w:rPr>
      </w:pPr>
      <w:r w:rsidRPr="007A1BA2">
        <w:rPr>
          <w:rFonts w:ascii="Times New Roman" w:hAnsi="Times New Roman"/>
          <w:sz w:val="24"/>
          <w:szCs w:val="24"/>
        </w:rPr>
        <w:t xml:space="preserve">A lo largo de este trabajo, cuando </w:t>
      </w:r>
      <w:r>
        <w:rPr>
          <w:rFonts w:ascii="Times New Roman" w:hAnsi="Times New Roman"/>
          <w:sz w:val="24"/>
          <w:szCs w:val="24"/>
        </w:rPr>
        <w:t xml:space="preserve">se </w:t>
      </w:r>
      <w:r w:rsidRPr="007A1BA2">
        <w:rPr>
          <w:rFonts w:ascii="Times New Roman" w:hAnsi="Times New Roman"/>
          <w:sz w:val="24"/>
          <w:szCs w:val="24"/>
        </w:rPr>
        <w:t xml:space="preserve">haga referencia a la autonomía, </w:t>
      </w:r>
      <w:r>
        <w:rPr>
          <w:rFonts w:ascii="Times New Roman" w:hAnsi="Times New Roman"/>
          <w:sz w:val="24"/>
          <w:szCs w:val="24"/>
        </w:rPr>
        <w:t>se</w:t>
      </w:r>
      <w:r w:rsidRPr="007A1BA2">
        <w:rPr>
          <w:rFonts w:ascii="Times New Roman" w:hAnsi="Times New Roman"/>
          <w:sz w:val="24"/>
          <w:szCs w:val="24"/>
        </w:rPr>
        <w:t xml:space="preserve"> har</w:t>
      </w:r>
      <w:r>
        <w:rPr>
          <w:rFonts w:ascii="Times New Roman" w:hAnsi="Times New Roman"/>
          <w:sz w:val="24"/>
          <w:szCs w:val="24"/>
        </w:rPr>
        <w:t xml:space="preserve">á </w:t>
      </w:r>
      <w:r w:rsidRPr="007A1BA2">
        <w:rPr>
          <w:rFonts w:ascii="Times New Roman" w:hAnsi="Times New Roman"/>
          <w:sz w:val="24"/>
          <w:szCs w:val="24"/>
        </w:rPr>
        <w:t xml:space="preserve">reconociendo que ésta tiene un carácter relativo y que, en términos de Bourdieu (2000:83) expresa “el grado en que un campo social es capaz de retraducir a su propia dinámica, a sus propios términos, las demandas y coacciones externas.” </w:t>
      </w:r>
    </w:p>
    <w:p w:rsidR="00C243BD" w:rsidRDefault="00C243BD" w:rsidP="00A4312E">
      <w:pPr>
        <w:spacing w:after="0" w:line="360" w:lineRule="auto"/>
        <w:jc w:val="both"/>
        <w:rPr>
          <w:rFonts w:ascii="Times New Roman" w:hAnsi="Times New Roman"/>
          <w:sz w:val="24"/>
          <w:szCs w:val="24"/>
        </w:rPr>
      </w:pPr>
    </w:p>
    <w:p w:rsidR="00C243BD" w:rsidRPr="00BC3E9E" w:rsidRDefault="00C243BD" w:rsidP="00A4312E">
      <w:pPr>
        <w:spacing w:after="0" w:line="360" w:lineRule="auto"/>
        <w:jc w:val="both"/>
        <w:rPr>
          <w:rFonts w:ascii="Times New Roman" w:hAnsi="Times New Roman"/>
          <w:sz w:val="24"/>
          <w:szCs w:val="24"/>
        </w:rPr>
      </w:pPr>
      <w:r w:rsidRPr="00BC3E9E">
        <w:rPr>
          <w:rFonts w:ascii="Times New Roman" w:hAnsi="Times New Roman"/>
          <w:sz w:val="24"/>
          <w:szCs w:val="24"/>
        </w:rPr>
        <w:t xml:space="preserve">A partir de estas consideraciones teóricas, es que resulta posible señalar que las acciones planteadas desde la Comisión de Discapacidad del CPSSPC permitieron fortalecer la “posición profesional” de trabajo social en el campo de la discapacidad, la cual, en palabras de Peralta y otras (2010:07) “implica ser el experto, el especialista que maneja un cuerpo de conocimientos que lo distingue de otros profesionales; aquí  el conocimiento es el capital que está en juego y que cotiza como carta de triunfo para hacer valer la posición en relación a los otros distintos”. </w:t>
      </w:r>
    </w:p>
    <w:p w:rsidR="00C243BD" w:rsidRPr="00BC3E9E" w:rsidRDefault="00C243BD" w:rsidP="008372DD">
      <w:pPr>
        <w:spacing w:after="0" w:line="360" w:lineRule="auto"/>
        <w:jc w:val="both"/>
        <w:rPr>
          <w:rFonts w:ascii="Times New Roman" w:hAnsi="Times New Roman"/>
          <w:sz w:val="24"/>
          <w:szCs w:val="24"/>
        </w:rPr>
      </w:pPr>
      <w:r w:rsidRPr="00BC3E9E">
        <w:rPr>
          <w:rFonts w:ascii="Times New Roman" w:hAnsi="Times New Roman"/>
          <w:sz w:val="24"/>
          <w:szCs w:val="24"/>
        </w:rPr>
        <w:t>En este sentido, las acciones desarrolladas desde la Comisión de Discapacidad del CPSSPC contribuyeron a incrementar los niveles de autonomía del Trabajo Social en el campo de la discapacidad que jerarquiza la profesión. Las mismas se realizaron con otros/as, en el marco de relaciones de interdependencia, por lo que resulta relevante abordar el aspecto socio-organizativo desde el colectivo profesional cordobés.</w:t>
      </w:r>
    </w:p>
    <w:p w:rsidR="00C243BD" w:rsidRPr="00BC3E9E" w:rsidRDefault="00C243BD" w:rsidP="008372DD">
      <w:pPr>
        <w:spacing w:after="0" w:line="360" w:lineRule="auto"/>
        <w:jc w:val="both"/>
        <w:rPr>
          <w:rFonts w:ascii="Times New Roman" w:hAnsi="Times New Roman"/>
          <w:sz w:val="24"/>
          <w:szCs w:val="24"/>
        </w:rPr>
      </w:pPr>
      <w:r w:rsidRPr="00BC3E9E">
        <w:rPr>
          <w:rFonts w:ascii="Times New Roman" w:hAnsi="Times New Roman"/>
          <w:sz w:val="24"/>
          <w:szCs w:val="24"/>
        </w:rPr>
        <w:t xml:space="preserve"> Por ello, a continuación, se intentará reconstruir este proceso colectivo de construcción de autonomía, situado en el </w:t>
      </w:r>
      <w:r>
        <w:rPr>
          <w:rFonts w:ascii="Times New Roman" w:hAnsi="Times New Roman"/>
          <w:sz w:val="24"/>
          <w:szCs w:val="24"/>
        </w:rPr>
        <w:t>CPSSPC</w:t>
      </w:r>
      <w:r w:rsidRPr="00BC3E9E">
        <w:rPr>
          <w:rFonts w:ascii="Times New Roman" w:hAnsi="Times New Roman"/>
          <w:sz w:val="24"/>
          <w:szCs w:val="24"/>
        </w:rPr>
        <w:t>.</w:t>
      </w:r>
    </w:p>
    <w:p w:rsidR="00C243BD" w:rsidRPr="00BC3E9E" w:rsidRDefault="00C243BD" w:rsidP="00022CBF">
      <w:pPr>
        <w:spacing w:after="0" w:line="360" w:lineRule="auto"/>
        <w:jc w:val="both"/>
        <w:rPr>
          <w:rFonts w:ascii="Times New Roman" w:hAnsi="Times New Roman"/>
          <w:i/>
          <w:sz w:val="24"/>
          <w:szCs w:val="24"/>
        </w:rPr>
      </w:pPr>
    </w:p>
    <w:p w:rsidR="00C243BD" w:rsidRPr="001F5AF1" w:rsidRDefault="00C243BD" w:rsidP="008C6B67">
      <w:pPr>
        <w:pStyle w:val="ListParagraph"/>
        <w:numPr>
          <w:ilvl w:val="0"/>
          <w:numId w:val="24"/>
        </w:numPr>
        <w:spacing w:after="0" w:line="360" w:lineRule="auto"/>
        <w:jc w:val="both"/>
        <w:rPr>
          <w:rFonts w:ascii="Times New Roman" w:hAnsi="Times New Roman"/>
          <w:b/>
          <w:sz w:val="24"/>
          <w:szCs w:val="24"/>
        </w:rPr>
      </w:pPr>
      <w:r w:rsidRPr="001F5AF1">
        <w:rPr>
          <w:rFonts w:ascii="Times New Roman" w:hAnsi="Times New Roman"/>
          <w:b/>
          <w:sz w:val="24"/>
          <w:szCs w:val="24"/>
        </w:rPr>
        <w:t>PROCESO DE INSTITUCIONALIZACIÓN DE LA COMISIÓN DE DISCAPACIDAD AL INTERIOR DEL COLEGIO PROFESIONAL</w:t>
      </w:r>
    </w:p>
    <w:p w:rsidR="00C243BD" w:rsidRPr="007A1BA2" w:rsidRDefault="00C243BD" w:rsidP="008C6B67">
      <w:pPr>
        <w:pStyle w:val="ListParagraph"/>
        <w:spacing w:after="0" w:line="360" w:lineRule="auto"/>
        <w:jc w:val="both"/>
        <w:rPr>
          <w:rFonts w:ascii="Times New Roman" w:hAnsi="Times New Roman"/>
          <w:b/>
          <w:sz w:val="24"/>
          <w:szCs w:val="24"/>
        </w:rPr>
      </w:pPr>
    </w:p>
    <w:p w:rsidR="00C243BD" w:rsidRPr="00F317F9" w:rsidRDefault="00C243BD" w:rsidP="00B03337">
      <w:pPr>
        <w:spacing w:after="0" w:line="360" w:lineRule="auto"/>
        <w:jc w:val="both"/>
        <w:rPr>
          <w:rFonts w:ascii="Times New Roman" w:hAnsi="Times New Roman"/>
          <w:b/>
          <w:sz w:val="24"/>
          <w:szCs w:val="24"/>
        </w:rPr>
      </w:pPr>
      <w:r w:rsidRPr="007A1BA2">
        <w:rPr>
          <w:rFonts w:ascii="Times New Roman" w:hAnsi="Times New Roman"/>
          <w:sz w:val="24"/>
          <w:szCs w:val="24"/>
        </w:rPr>
        <w:t xml:space="preserve">          </w:t>
      </w:r>
      <w:r w:rsidRPr="007A1BA2">
        <w:rPr>
          <w:rFonts w:ascii="Times New Roman" w:hAnsi="Times New Roman"/>
          <w:b/>
          <w:sz w:val="24"/>
          <w:szCs w:val="24"/>
        </w:rPr>
        <w:t xml:space="preserve"> </w:t>
      </w:r>
      <w:r w:rsidRPr="007A1BA2">
        <w:rPr>
          <w:rFonts w:ascii="Times New Roman" w:hAnsi="Times New Roman"/>
          <w:sz w:val="24"/>
          <w:szCs w:val="24"/>
        </w:rPr>
        <w:t>En el año 2012, ante inquietudes varias de colegas y el conocimiento de limitaciones, desvalorizaciones y recortes en el desempeño del rol profesional en el Campo de la Discapacidad por los responsables de diferentes instituciones, incluso situaciones de ilegalidad a las que es</w:t>
      </w:r>
      <w:r>
        <w:rPr>
          <w:rFonts w:ascii="Times New Roman" w:hAnsi="Times New Roman"/>
          <w:sz w:val="24"/>
          <w:szCs w:val="24"/>
        </w:rPr>
        <w:t>tán expuestos/as muchos colegas;</w:t>
      </w:r>
      <w:r w:rsidRPr="007A1BA2">
        <w:rPr>
          <w:rFonts w:ascii="Times New Roman" w:hAnsi="Times New Roman"/>
          <w:sz w:val="24"/>
          <w:szCs w:val="24"/>
        </w:rPr>
        <w:t xml:space="preserve"> quienes tuvieron reconocimiento de las incumbencias y respeto por el ejercicio profesional, sintieron la responsabilidad de aportar a la solución de estas situaciones, bregar por el respeto de los derechos de las PCD y del correcto ejercicio profesional, como también profundizar en las especificidades del TS en este campo. En Fundación Causana, institución Categorizada según ley 24901 como Hogar con Centro de Día y Centro de Rehabilitación</w:t>
      </w:r>
      <w:r w:rsidRPr="00AA40F7">
        <w:rPr>
          <w:rFonts w:ascii="Times New Roman" w:hAnsi="Times New Roman"/>
          <w:sz w:val="24"/>
          <w:szCs w:val="24"/>
        </w:rPr>
        <w:t>, donde se daba esta situación favorable en cuanto al respeto profesional del TS,</w:t>
      </w:r>
      <w:r>
        <w:rPr>
          <w:rFonts w:ascii="Times New Roman" w:hAnsi="Times New Roman"/>
          <w:sz w:val="24"/>
          <w:szCs w:val="24"/>
        </w:rPr>
        <w:t xml:space="preserve"> </w:t>
      </w:r>
      <w:r w:rsidRPr="00AA40F7">
        <w:rPr>
          <w:rFonts w:ascii="Times New Roman" w:hAnsi="Times New Roman"/>
          <w:sz w:val="24"/>
          <w:szCs w:val="24"/>
        </w:rPr>
        <w:t>ante la coyuntura institucional de brindar capacitaciones, se favoreció el dictado de dos capacitaciones exclus</w:t>
      </w:r>
      <w:r>
        <w:rPr>
          <w:rFonts w:ascii="Times New Roman" w:hAnsi="Times New Roman"/>
          <w:sz w:val="24"/>
          <w:szCs w:val="24"/>
        </w:rPr>
        <w:t>ivamente disciplinarias. En esta instancia</w:t>
      </w:r>
      <w:r w:rsidRPr="00FC6A13">
        <w:rPr>
          <w:rFonts w:ascii="Times New Roman" w:hAnsi="Times New Roman"/>
          <w:sz w:val="24"/>
          <w:szCs w:val="24"/>
        </w:rPr>
        <w:t xml:space="preserve"> </w:t>
      </w:r>
      <w:r>
        <w:rPr>
          <w:rFonts w:ascii="Times New Roman" w:hAnsi="Times New Roman"/>
          <w:sz w:val="24"/>
          <w:szCs w:val="24"/>
        </w:rPr>
        <w:t xml:space="preserve">de capacitación </w:t>
      </w:r>
      <w:r w:rsidRPr="00FC6A13">
        <w:rPr>
          <w:rFonts w:ascii="Times New Roman" w:hAnsi="Times New Roman"/>
          <w:sz w:val="24"/>
          <w:szCs w:val="24"/>
        </w:rPr>
        <w:t>se pudo comprobar lo que se venía viendo como neces</w:t>
      </w:r>
      <w:r>
        <w:rPr>
          <w:rFonts w:ascii="Times New Roman" w:hAnsi="Times New Roman"/>
          <w:sz w:val="24"/>
          <w:szCs w:val="24"/>
        </w:rPr>
        <w:t>idad del colectivo profesional,</w:t>
      </w:r>
      <w:r w:rsidRPr="00FC6A13">
        <w:rPr>
          <w:rFonts w:ascii="Times New Roman" w:hAnsi="Times New Roman"/>
          <w:sz w:val="24"/>
          <w:szCs w:val="24"/>
        </w:rPr>
        <w:t xml:space="preserve"> gener</w:t>
      </w:r>
      <w:r>
        <w:rPr>
          <w:rFonts w:ascii="Times New Roman" w:hAnsi="Times New Roman"/>
          <w:sz w:val="24"/>
          <w:szCs w:val="24"/>
        </w:rPr>
        <w:t>ando</w:t>
      </w:r>
      <w:r w:rsidRPr="00FC6A13">
        <w:rPr>
          <w:rFonts w:ascii="Times New Roman" w:hAnsi="Times New Roman"/>
          <w:sz w:val="24"/>
          <w:szCs w:val="24"/>
        </w:rPr>
        <w:t xml:space="preserve"> la elaboración de una nota con los fundamentos y demandas de la necesidad de un espacio en el CPSSPC para resolver inquietudes y ne</w:t>
      </w:r>
      <w:r>
        <w:rPr>
          <w:rFonts w:ascii="Times New Roman" w:hAnsi="Times New Roman"/>
          <w:sz w:val="24"/>
          <w:szCs w:val="24"/>
        </w:rPr>
        <w:t>cesidades disciplinarias en el campo de la discapacidad</w:t>
      </w:r>
      <w:r w:rsidRPr="00FC6A13">
        <w:rPr>
          <w:rFonts w:ascii="Times New Roman" w:hAnsi="Times New Roman"/>
          <w:sz w:val="24"/>
          <w:szCs w:val="24"/>
        </w:rPr>
        <w:t>.</w:t>
      </w:r>
      <w:r>
        <w:rPr>
          <w:rFonts w:ascii="Times New Roman" w:hAnsi="Times New Roman"/>
          <w:sz w:val="24"/>
          <w:szCs w:val="24"/>
        </w:rPr>
        <w:t xml:space="preserve"> </w:t>
      </w:r>
    </w:p>
    <w:p w:rsidR="00C243BD" w:rsidRDefault="00C243BD" w:rsidP="00B03337">
      <w:pPr>
        <w:spacing w:after="0" w:line="360" w:lineRule="auto"/>
        <w:jc w:val="both"/>
        <w:rPr>
          <w:rFonts w:ascii="Times New Roman" w:hAnsi="Times New Roman"/>
          <w:sz w:val="24"/>
          <w:szCs w:val="24"/>
        </w:rPr>
      </w:pPr>
      <w:r w:rsidRPr="007A1BA2">
        <w:rPr>
          <w:rFonts w:ascii="Times New Roman" w:hAnsi="Times New Roman"/>
          <w:sz w:val="24"/>
          <w:szCs w:val="24"/>
        </w:rPr>
        <w:t>Paralelamente a esta situación, se da una coyuntura apropiada a nivel de la conducción del CPSSPC, donde la presidenta que había asumido fun</w:t>
      </w:r>
      <w:r>
        <w:rPr>
          <w:rFonts w:ascii="Times New Roman" w:hAnsi="Times New Roman"/>
          <w:sz w:val="24"/>
          <w:szCs w:val="24"/>
        </w:rPr>
        <w:t>ciones recientemente, fue</w:t>
      </w:r>
      <w:r w:rsidRPr="007A1BA2">
        <w:rPr>
          <w:rFonts w:ascii="Times New Roman" w:hAnsi="Times New Roman"/>
          <w:sz w:val="24"/>
          <w:szCs w:val="24"/>
        </w:rPr>
        <w:t xml:space="preserve"> supervisora </w:t>
      </w:r>
      <w:r>
        <w:rPr>
          <w:rFonts w:ascii="Times New Roman" w:hAnsi="Times New Roman"/>
          <w:sz w:val="24"/>
          <w:szCs w:val="24"/>
        </w:rPr>
        <w:t>en el ámbito público</w:t>
      </w:r>
      <w:r w:rsidRPr="007A1BA2">
        <w:rPr>
          <w:rFonts w:ascii="Times New Roman" w:hAnsi="Times New Roman"/>
          <w:sz w:val="24"/>
          <w:szCs w:val="24"/>
        </w:rPr>
        <w:t xml:space="preserve"> de las dos colegas que brindaron la</w:t>
      </w:r>
      <w:r>
        <w:rPr>
          <w:rFonts w:ascii="Times New Roman" w:hAnsi="Times New Roman"/>
          <w:sz w:val="24"/>
          <w:szCs w:val="24"/>
        </w:rPr>
        <w:t>s capacitaciones</w:t>
      </w:r>
      <w:r w:rsidRPr="007A1BA2">
        <w:rPr>
          <w:rFonts w:ascii="Times New Roman" w:hAnsi="Times New Roman"/>
          <w:sz w:val="24"/>
          <w:szCs w:val="24"/>
        </w:rPr>
        <w:t xml:space="preserve"> referida</w:t>
      </w:r>
      <w:r>
        <w:rPr>
          <w:rFonts w:ascii="Times New Roman" w:hAnsi="Times New Roman"/>
          <w:sz w:val="24"/>
          <w:szCs w:val="24"/>
        </w:rPr>
        <w:t>s</w:t>
      </w:r>
      <w:r w:rsidRPr="007A1BA2">
        <w:rPr>
          <w:rFonts w:ascii="Times New Roman" w:hAnsi="Times New Roman"/>
          <w:sz w:val="24"/>
          <w:szCs w:val="24"/>
        </w:rPr>
        <w:t xml:space="preserve">. </w:t>
      </w:r>
      <w:r>
        <w:rPr>
          <w:rFonts w:ascii="Times New Roman" w:hAnsi="Times New Roman"/>
          <w:sz w:val="24"/>
          <w:szCs w:val="24"/>
        </w:rPr>
        <w:t>Posteriormente a la reunión conjunta con miembros del CD y presencia numerosa de TS donde se aprueba brindar el espacio solicitado,</w:t>
      </w:r>
      <w:r w:rsidRPr="007A1BA2">
        <w:rPr>
          <w:rFonts w:ascii="Times New Roman" w:hAnsi="Times New Roman"/>
          <w:sz w:val="24"/>
          <w:szCs w:val="24"/>
        </w:rPr>
        <w:t xml:space="preserve"> comienza a funcionar una mesa de Discapacidad, que siempre se enmar</w:t>
      </w:r>
      <w:r>
        <w:rPr>
          <w:rFonts w:ascii="Times New Roman" w:hAnsi="Times New Roman"/>
          <w:sz w:val="24"/>
          <w:szCs w:val="24"/>
        </w:rPr>
        <w:t>có en las pautas definidas por R</w:t>
      </w:r>
      <w:r w:rsidRPr="007A1BA2">
        <w:rPr>
          <w:rFonts w:ascii="Times New Roman" w:hAnsi="Times New Roman"/>
          <w:sz w:val="24"/>
          <w:szCs w:val="24"/>
        </w:rPr>
        <w:t xml:space="preserve">eglamento para las Comisiones. </w:t>
      </w:r>
    </w:p>
    <w:p w:rsidR="00C243BD" w:rsidRPr="007A1BA2" w:rsidRDefault="00C243BD" w:rsidP="00B03337">
      <w:pPr>
        <w:spacing w:after="0" w:line="360" w:lineRule="auto"/>
        <w:jc w:val="both"/>
        <w:rPr>
          <w:rFonts w:ascii="Times New Roman" w:hAnsi="Times New Roman"/>
          <w:sz w:val="24"/>
          <w:szCs w:val="24"/>
        </w:rPr>
      </w:pPr>
      <w:r>
        <w:rPr>
          <w:rFonts w:ascii="Times New Roman" w:hAnsi="Times New Roman"/>
          <w:sz w:val="24"/>
          <w:szCs w:val="24"/>
        </w:rPr>
        <w:t xml:space="preserve">En </w:t>
      </w:r>
      <w:r w:rsidRPr="007A1BA2">
        <w:rPr>
          <w:rFonts w:ascii="Times New Roman" w:hAnsi="Times New Roman"/>
          <w:sz w:val="24"/>
          <w:szCs w:val="24"/>
        </w:rPr>
        <w:t xml:space="preserve"> el A</w:t>
      </w:r>
      <w:r>
        <w:rPr>
          <w:rFonts w:ascii="Times New Roman" w:hAnsi="Times New Roman"/>
          <w:sz w:val="24"/>
          <w:szCs w:val="24"/>
        </w:rPr>
        <w:t>cta fundacional Nº</w:t>
      </w:r>
      <w:r w:rsidRPr="007A1BA2">
        <w:rPr>
          <w:rFonts w:ascii="Times New Roman" w:hAnsi="Times New Roman"/>
          <w:sz w:val="24"/>
          <w:szCs w:val="24"/>
        </w:rPr>
        <w:t>1 del 13 de Julio de 2012, donde de los cuatro miembros presentes tres continúan en la Comisión, se expresan los propósitos que s</w:t>
      </w:r>
      <w:r>
        <w:rPr>
          <w:rFonts w:ascii="Times New Roman" w:hAnsi="Times New Roman"/>
          <w:sz w:val="24"/>
          <w:szCs w:val="24"/>
        </w:rPr>
        <w:t>e mantuvieron vigentes en el tiempo “(…)</w:t>
      </w:r>
      <w:r w:rsidRPr="007A1BA2">
        <w:rPr>
          <w:rFonts w:ascii="Times New Roman" w:hAnsi="Times New Roman"/>
          <w:sz w:val="24"/>
          <w:szCs w:val="24"/>
        </w:rPr>
        <w:t xml:space="preserve">contando con la presencia de la cantidad mínima de profesionales necesarios para integrar una Comisión según lo establece el Reglamento del </w:t>
      </w:r>
      <w:r>
        <w:rPr>
          <w:rFonts w:ascii="Times New Roman" w:hAnsi="Times New Roman"/>
          <w:sz w:val="24"/>
          <w:szCs w:val="24"/>
        </w:rPr>
        <w:t>CPSSPC</w:t>
      </w:r>
      <w:r w:rsidRPr="007A1BA2">
        <w:rPr>
          <w:rFonts w:ascii="Times New Roman" w:hAnsi="Times New Roman"/>
          <w:sz w:val="24"/>
          <w:szCs w:val="24"/>
        </w:rPr>
        <w:t>, se conforma la “Comisión de Discapacidad” partiendo de la necesidad de contar con un espacio de encuentro y reflexión sobre la práctica profesional, de capacitación y búsqueda de resolución a cuestiones laborales, como de toda inquietud de colegas del área. (…) ante las dificultades encontradas en el ejercicio profesional en torno a los requerimientos profesionales de Trabajo Social y la necesidad de resolver interrogantes tanto teóricos como laborales al interior del colectivo profesional del área de discapacidad.”</w:t>
      </w:r>
    </w:p>
    <w:p w:rsidR="00C243BD" w:rsidRPr="00F317F9" w:rsidRDefault="00C243BD" w:rsidP="00B03337">
      <w:pPr>
        <w:spacing w:after="0" w:line="360" w:lineRule="auto"/>
        <w:jc w:val="both"/>
        <w:rPr>
          <w:rFonts w:ascii="Times New Roman" w:hAnsi="Times New Roman"/>
          <w:sz w:val="24"/>
          <w:szCs w:val="24"/>
        </w:rPr>
      </w:pPr>
      <w:r w:rsidRPr="007A1BA2">
        <w:rPr>
          <w:rFonts w:ascii="Times New Roman" w:hAnsi="Times New Roman"/>
          <w:sz w:val="24"/>
          <w:szCs w:val="24"/>
        </w:rPr>
        <w:t>Naturalmente, ante la convocatoria hecha por las redes sociales del Colegio, se fueron congregando colegas de los diferentes ámbitos de i</w:t>
      </w:r>
      <w:r>
        <w:rPr>
          <w:rFonts w:ascii="Times New Roman" w:hAnsi="Times New Roman"/>
          <w:sz w:val="24"/>
          <w:szCs w:val="24"/>
        </w:rPr>
        <w:t>ntervención dentro del c</w:t>
      </w:r>
      <w:r w:rsidRPr="007A1BA2">
        <w:rPr>
          <w:rFonts w:ascii="Times New Roman" w:hAnsi="Times New Roman"/>
          <w:sz w:val="24"/>
          <w:szCs w:val="24"/>
        </w:rPr>
        <w:t xml:space="preserve">ampo profesional: educación, salud, desarrollo social, laboral, obras sociales, en las diferentes modalidades institucionales, públicas y privadas, quienes fueron organizando y consolidando este espacio de construcción profesional. </w:t>
      </w:r>
    </w:p>
    <w:p w:rsidR="00C243BD" w:rsidRPr="000C6E3C" w:rsidRDefault="00C243BD" w:rsidP="00B03337">
      <w:pPr>
        <w:spacing w:after="0" w:line="360" w:lineRule="auto"/>
        <w:jc w:val="both"/>
        <w:rPr>
          <w:rFonts w:ascii="Times New Roman" w:hAnsi="Times New Roman"/>
          <w:i/>
          <w:sz w:val="24"/>
          <w:szCs w:val="24"/>
        </w:rPr>
      </w:pPr>
      <w:r w:rsidRPr="000C6E3C">
        <w:rPr>
          <w:rFonts w:ascii="Times New Roman" w:hAnsi="Times New Roman"/>
          <w:i/>
          <w:sz w:val="24"/>
          <w:szCs w:val="24"/>
        </w:rPr>
        <w:t xml:space="preserve">El 26/03/13 por Resolución Nº 87/13 del </w:t>
      </w:r>
      <w:r>
        <w:rPr>
          <w:rFonts w:ascii="Times New Roman" w:hAnsi="Times New Roman"/>
          <w:i/>
          <w:sz w:val="24"/>
          <w:szCs w:val="24"/>
        </w:rPr>
        <w:t>CD</w:t>
      </w:r>
      <w:r w:rsidRPr="000C6E3C">
        <w:rPr>
          <w:rFonts w:ascii="Times New Roman" w:hAnsi="Times New Roman"/>
          <w:i/>
          <w:sz w:val="24"/>
          <w:szCs w:val="24"/>
        </w:rPr>
        <w:t>,</w:t>
      </w:r>
      <w:r>
        <w:rPr>
          <w:rFonts w:ascii="Times New Roman" w:hAnsi="Times New Roman"/>
          <w:sz w:val="24"/>
          <w:szCs w:val="24"/>
        </w:rPr>
        <w:t xml:space="preserve"> </w:t>
      </w:r>
      <w:r w:rsidRPr="000C6E3C">
        <w:rPr>
          <w:rFonts w:ascii="Times New Roman" w:hAnsi="Times New Roman"/>
          <w:i/>
          <w:sz w:val="24"/>
          <w:szCs w:val="24"/>
        </w:rPr>
        <w:t>se constituye como Comisión del CPSSPC.</w:t>
      </w:r>
    </w:p>
    <w:p w:rsidR="00C243BD" w:rsidRPr="007A1BA2" w:rsidRDefault="00C243BD" w:rsidP="00B03337">
      <w:pPr>
        <w:spacing w:after="0" w:line="360" w:lineRule="auto"/>
        <w:jc w:val="both"/>
        <w:rPr>
          <w:rFonts w:ascii="Times New Roman" w:hAnsi="Times New Roman"/>
          <w:sz w:val="24"/>
          <w:szCs w:val="24"/>
        </w:rPr>
      </w:pPr>
    </w:p>
    <w:p w:rsidR="00C243BD" w:rsidRPr="007A1BA2" w:rsidRDefault="00C243BD" w:rsidP="008C6B67">
      <w:pPr>
        <w:pStyle w:val="ListParagraph"/>
        <w:numPr>
          <w:ilvl w:val="0"/>
          <w:numId w:val="24"/>
        </w:numPr>
        <w:spacing w:after="0" w:line="360" w:lineRule="auto"/>
        <w:jc w:val="both"/>
        <w:rPr>
          <w:rFonts w:ascii="Times New Roman" w:hAnsi="Times New Roman"/>
          <w:b/>
          <w:sz w:val="24"/>
          <w:szCs w:val="24"/>
        </w:rPr>
      </w:pPr>
      <w:r w:rsidRPr="007A1BA2">
        <w:rPr>
          <w:rFonts w:ascii="Times New Roman" w:hAnsi="Times New Roman"/>
          <w:b/>
          <w:sz w:val="24"/>
          <w:szCs w:val="24"/>
        </w:rPr>
        <w:t>PROCESOS SOCIO-ORGANIZATIVOS SURGIDOS DESDE LA COMISIÓN DE DISCAPACIDAD</w:t>
      </w:r>
    </w:p>
    <w:p w:rsidR="00C243BD" w:rsidRPr="007A1BA2" w:rsidRDefault="00C243BD" w:rsidP="008C6B67">
      <w:pPr>
        <w:pStyle w:val="ListParagraph"/>
        <w:spacing w:after="0" w:line="360" w:lineRule="auto"/>
        <w:jc w:val="both"/>
        <w:rPr>
          <w:rFonts w:ascii="Times New Roman" w:hAnsi="Times New Roman"/>
          <w:b/>
          <w:sz w:val="24"/>
          <w:szCs w:val="24"/>
        </w:rPr>
      </w:pPr>
    </w:p>
    <w:p w:rsidR="00C243BD" w:rsidRPr="007A1BA2" w:rsidRDefault="00C243BD" w:rsidP="00B03337">
      <w:pPr>
        <w:pStyle w:val="ListParagraph"/>
        <w:spacing w:after="0" w:line="360" w:lineRule="auto"/>
        <w:ind w:left="0"/>
        <w:jc w:val="both"/>
        <w:rPr>
          <w:rFonts w:ascii="Times New Roman" w:hAnsi="Times New Roman"/>
          <w:sz w:val="24"/>
          <w:szCs w:val="24"/>
        </w:rPr>
      </w:pPr>
      <w:r w:rsidRPr="007A1BA2">
        <w:rPr>
          <w:rFonts w:ascii="Times New Roman" w:hAnsi="Times New Roman"/>
          <w:sz w:val="24"/>
          <w:szCs w:val="24"/>
        </w:rPr>
        <w:t xml:space="preserve">Desde la conformación de la Comisión de Discapacidad se han realizado diversas acciones en respuesta a inquietudes y necesidades que han surgido en el colectivo profesional. Estas han emergido desde las propias intervenciones profesionales en los diferentes ámbitos de intervención. La misma realidad ha interpelado </w:t>
      </w:r>
      <w:r>
        <w:rPr>
          <w:rFonts w:ascii="Times New Roman" w:hAnsi="Times New Roman"/>
          <w:sz w:val="24"/>
          <w:szCs w:val="24"/>
        </w:rPr>
        <w:t xml:space="preserve">a los/as profesionales </w:t>
      </w:r>
      <w:r w:rsidRPr="007A1BA2">
        <w:rPr>
          <w:rFonts w:ascii="Times New Roman" w:hAnsi="Times New Roman"/>
          <w:sz w:val="24"/>
          <w:szCs w:val="24"/>
        </w:rPr>
        <w:t xml:space="preserve">en </w:t>
      </w:r>
      <w:r>
        <w:rPr>
          <w:rFonts w:ascii="Times New Roman" w:hAnsi="Times New Roman"/>
          <w:sz w:val="24"/>
          <w:szCs w:val="24"/>
        </w:rPr>
        <w:t xml:space="preserve">sus </w:t>
      </w:r>
      <w:r w:rsidRPr="007A1BA2">
        <w:rPr>
          <w:rFonts w:ascii="Times New Roman" w:hAnsi="Times New Roman"/>
          <w:sz w:val="24"/>
          <w:szCs w:val="24"/>
        </w:rPr>
        <w:t>andares concluyendo en un factor común: la necesidad de fortalecer</w:t>
      </w:r>
      <w:r>
        <w:rPr>
          <w:rFonts w:ascii="Times New Roman" w:hAnsi="Times New Roman"/>
          <w:sz w:val="24"/>
          <w:szCs w:val="24"/>
        </w:rPr>
        <w:t>se</w:t>
      </w:r>
      <w:r w:rsidRPr="007A1BA2">
        <w:rPr>
          <w:rFonts w:ascii="Times New Roman" w:hAnsi="Times New Roman"/>
          <w:sz w:val="24"/>
          <w:szCs w:val="24"/>
        </w:rPr>
        <w:t xml:space="preserve"> como profesión.</w:t>
      </w:r>
    </w:p>
    <w:p w:rsidR="00C243BD" w:rsidRPr="007A1BA2" w:rsidRDefault="00C243BD" w:rsidP="00B03337">
      <w:pPr>
        <w:pStyle w:val="ListParagraph"/>
        <w:spacing w:after="0" w:line="360" w:lineRule="auto"/>
        <w:ind w:left="0"/>
        <w:jc w:val="both"/>
        <w:rPr>
          <w:rFonts w:ascii="Times New Roman" w:hAnsi="Times New Roman"/>
          <w:sz w:val="24"/>
          <w:szCs w:val="24"/>
        </w:rPr>
      </w:pPr>
      <w:r w:rsidRPr="007A1BA2">
        <w:rPr>
          <w:rFonts w:ascii="Times New Roman" w:hAnsi="Times New Roman"/>
          <w:sz w:val="24"/>
          <w:szCs w:val="24"/>
        </w:rPr>
        <w:t xml:space="preserve">Estas acciones </w:t>
      </w:r>
      <w:r>
        <w:rPr>
          <w:rFonts w:ascii="Times New Roman" w:hAnsi="Times New Roman"/>
          <w:sz w:val="24"/>
          <w:szCs w:val="24"/>
        </w:rPr>
        <w:t>se</w:t>
      </w:r>
      <w:r w:rsidRPr="007A1BA2">
        <w:rPr>
          <w:rFonts w:ascii="Times New Roman" w:hAnsi="Times New Roman"/>
          <w:sz w:val="24"/>
          <w:szCs w:val="24"/>
        </w:rPr>
        <w:t xml:space="preserve"> h</w:t>
      </w:r>
      <w:r>
        <w:rPr>
          <w:rFonts w:ascii="Times New Roman" w:hAnsi="Times New Roman"/>
          <w:sz w:val="24"/>
          <w:szCs w:val="24"/>
        </w:rPr>
        <w:t>an</w:t>
      </w:r>
      <w:r w:rsidRPr="007A1BA2">
        <w:rPr>
          <w:rFonts w:ascii="Times New Roman" w:hAnsi="Times New Roman"/>
          <w:sz w:val="24"/>
          <w:szCs w:val="24"/>
        </w:rPr>
        <w:t xml:space="preserve"> podido sistematizar y agrupar en los siguientes ejes de análisis:</w:t>
      </w:r>
    </w:p>
    <w:p w:rsidR="00C243BD" w:rsidRPr="007A1BA2" w:rsidRDefault="00C243BD" w:rsidP="00B03337">
      <w:pPr>
        <w:pStyle w:val="ListParagraph"/>
        <w:spacing w:after="0" w:line="360" w:lineRule="auto"/>
        <w:ind w:left="0"/>
        <w:jc w:val="both"/>
        <w:rPr>
          <w:rFonts w:ascii="Times New Roman" w:hAnsi="Times New Roman"/>
          <w:b/>
          <w:sz w:val="24"/>
          <w:szCs w:val="24"/>
        </w:rPr>
      </w:pPr>
    </w:p>
    <w:p w:rsidR="00C243BD" w:rsidRPr="007A1BA2" w:rsidRDefault="00C243BD" w:rsidP="00B03337">
      <w:pPr>
        <w:pStyle w:val="ListParagraph"/>
        <w:spacing w:after="0" w:line="360" w:lineRule="auto"/>
        <w:ind w:left="0"/>
        <w:jc w:val="both"/>
        <w:rPr>
          <w:rFonts w:ascii="Times New Roman" w:hAnsi="Times New Roman"/>
          <w:b/>
          <w:i/>
          <w:sz w:val="24"/>
          <w:szCs w:val="24"/>
          <w:u w:val="single"/>
        </w:rPr>
      </w:pPr>
      <w:r w:rsidRPr="007A1BA2">
        <w:rPr>
          <w:rFonts w:ascii="Times New Roman" w:hAnsi="Times New Roman"/>
          <w:b/>
          <w:sz w:val="24"/>
          <w:szCs w:val="24"/>
        </w:rPr>
        <w:t>A</w:t>
      </w:r>
      <w:r w:rsidRPr="007A1BA2">
        <w:rPr>
          <w:rFonts w:ascii="Times New Roman" w:hAnsi="Times New Roman"/>
          <w:b/>
          <w:i/>
          <w:sz w:val="24"/>
          <w:szCs w:val="24"/>
        </w:rPr>
        <w:t xml:space="preserve">- </w:t>
      </w:r>
      <w:r w:rsidRPr="007A1BA2">
        <w:rPr>
          <w:rFonts w:ascii="Times New Roman" w:hAnsi="Times New Roman"/>
          <w:b/>
          <w:i/>
          <w:sz w:val="24"/>
          <w:szCs w:val="24"/>
          <w:u w:val="single"/>
        </w:rPr>
        <w:t xml:space="preserve"> Procesos al interior de la entidad deontológica /  Comisión y CPSSPC</w:t>
      </w:r>
    </w:p>
    <w:p w:rsidR="00C243BD" w:rsidRPr="007A1BA2" w:rsidRDefault="00C243BD" w:rsidP="00B03337">
      <w:pPr>
        <w:spacing w:after="0" w:line="360" w:lineRule="auto"/>
        <w:ind w:left="284"/>
        <w:jc w:val="both"/>
        <w:rPr>
          <w:rFonts w:ascii="Times New Roman" w:hAnsi="Times New Roman"/>
          <w:b/>
          <w:sz w:val="24"/>
          <w:szCs w:val="24"/>
          <w:u w:val="single"/>
        </w:rPr>
      </w:pPr>
    </w:p>
    <w:p w:rsidR="00C243BD" w:rsidRPr="00414DE2" w:rsidRDefault="00C243BD" w:rsidP="00414DE2">
      <w:pPr>
        <w:spacing w:after="0" w:line="360" w:lineRule="auto"/>
        <w:ind w:left="284"/>
        <w:jc w:val="both"/>
        <w:rPr>
          <w:rFonts w:ascii="Times New Roman" w:hAnsi="Times New Roman"/>
          <w:b/>
          <w:sz w:val="24"/>
          <w:szCs w:val="24"/>
          <w:u w:val="single"/>
        </w:rPr>
      </w:pPr>
      <w:r w:rsidRPr="007A1BA2">
        <w:rPr>
          <w:rFonts w:ascii="Times New Roman" w:hAnsi="Times New Roman"/>
          <w:b/>
          <w:sz w:val="24"/>
          <w:szCs w:val="24"/>
          <w:u w:val="single"/>
        </w:rPr>
        <w:t>-Proceso de Posicionamiento Profesional en Discapacidad:</w:t>
      </w:r>
    </w:p>
    <w:p w:rsidR="00C243BD" w:rsidRPr="007A1BA2" w:rsidRDefault="00C243BD" w:rsidP="00414DE2">
      <w:pPr>
        <w:spacing w:after="0" w:line="360" w:lineRule="auto"/>
        <w:ind w:left="284"/>
        <w:jc w:val="both"/>
        <w:rPr>
          <w:rFonts w:ascii="Times New Roman" w:hAnsi="Times New Roman"/>
          <w:sz w:val="24"/>
          <w:szCs w:val="24"/>
        </w:rPr>
      </w:pPr>
      <w:r w:rsidRPr="007A1BA2">
        <w:rPr>
          <w:rFonts w:ascii="Times New Roman" w:hAnsi="Times New Roman"/>
          <w:sz w:val="24"/>
          <w:szCs w:val="24"/>
        </w:rPr>
        <w:t>Fue necesario desde un comienzo ir reflexionando, estudiando y tomando posición ante las diferentes posturas, perspectivas (paradigmas) y modelos de abordaje de la discapacidad,</w:t>
      </w:r>
      <w:r w:rsidRPr="00737F47">
        <w:rPr>
          <w:rFonts w:ascii="Times New Roman" w:hAnsi="Times New Roman"/>
          <w:color w:val="FF0000"/>
          <w:sz w:val="24"/>
          <w:szCs w:val="24"/>
        </w:rPr>
        <w:t xml:space="preserve"> </w:t>
      </w:r>
      <w:r w:rsidRPr="007A1BA2">
        <w:rPr>
          <w:rFonts w:ascii="Times New Roman" w:hAnsi="Times New Roman"/>
          <w:sz w:val="24"/>
          <w:szCs w:val="24"/>
        </w:rPr>
        <w:t xml:space="preserve">para </w:t>
      </w:r>
      <w:r>
        <w:rPr>
          <w:rFonts w:ascii="Times New Roman" w:hAnsi="Times New Roman"/>
          <w:sz w:val="24"/>
          <w:szCs w:val="24"/>
        </w:rPr>
        <w:t>esto,</w:t>
      </w:r>
      <w:r w:rsidRPr="002A7007">
        <w:rPr>
          <w:rFonts w:ascii="Times New Roman" w:hAnsi="Times New Roman"/>
          <w:color w:val="FF0000"/>
          <w:sz w:val="24"/>
          <w:szCs w:val="24"/>
        </w:rPr>
        <w:t xml:space="preserve"> </w:t>
      </w:r>
      <w:r w:rsidRPr="002A7007">
        <w:rPr>
          <w:rFonts w:ascii="Times New Roman" w:hAnsi="Times New Roman"/>
          <w:sz w:val="24"/>
          <w:szCs w:val="24"/>
        </w:rPr>
        <w:t>además de las especificadas en inciso B</w:t>
      </w:r>
      <w:r w:rsidRPr="007A1BA2">
        <w:rPr>
          <w:rFonts w:ascii="Times New Roman" w:hAnsi="Times New Roman"/>
          <w:sz w:val="24"/>
          <w:szCs w:val="24"/>
        </w:rPr>
        <w:t>:</w:t>
      </w:r>
    </w:p>
    <w:p w:rsidR="00C243BD" w:rsidRPr="007A1BA2" w:rsidRDefault="00C243BD" w:rsidP="00B03337">
      <w:pPr>
        <w:numPr>
          <w:ilvl w:val="0"/>
          <w:numId w:val="9"/>
        </w:numPr>
        <w:spacing w:after="0" w:line="360" w:lineRule="auto"/>
        <w:jc w:val="both"/>
        <w:rPr>
          <w:rFonts w:ascii="Times New Roman" w:hAnsi="Times New Roman"/>
          <w:sz w:val="24"/>
          <w:szCs w:val="24"/>
        </w:rPr>
      </w:pPr>
      <w:r>
        <w:rPr>
          <w:rFonts w:ascii="Times New Roman" w:hAnsi="Times New Roman"/>
          <w:sz w:val="24"/>
          <w:szCs w:val="24"/>
        </w:rPr>
        <w:t>En 2013, s</w:t>
      </w:r>
      <w:r w:rsidRPr="007A1BA2">
        <w:rPr>
          <w:rFonts w:ascii="Times New Roman" w:hAnsi="Times New Roman"/>
          <w:sz w:val="24"/>
          <w:szCs w:val="24"/>
        </w:rPr>
        <w:t xml:space="preserve">e elaboró documentos de </w:t>
      </w:r>
      <w:r w:rsidRPr="007A1BA2">
        <w:rPr>
          <w:rFonts w:ascii="Times New Roman" w:hAnsi="Times New Roman"/>
          <w:i/>
          <w:sz w:val="24"/>
          <w:szCs w:val="24"/>
        </w:rPr>
        <w:t>Posicionamiento Profesional</w:t>
      </w:r>
      <w:r w:rsidRPr="007A1BA2">
        <w:rPr>
          <w:rFonts w:ascii="Times New Roman" w:hAnsi="Times New Roman"/>
          <w:sz w:val="24"/>
          <w:szCs w:val="24"/>
        </w:rPr>
        <w:t xml:space="preserve">: </w:t>
      </w:r>
      <w:r w:rsidRPr="00014FF7">
        <w:rPr>
          <w:rFonts w:ascii="Times New Roman" w:hAnsi="Times New Roman"/>
          <w:i/>
          <w:sz w:val="24"/>
          <w:szCs w:val="24"/>
        </w:rPr>
        <w:t>“Fundamentos de la Comisión de Discapacidad”</w:t>
      </w:r>
      <w:r w:rsidRPr="007A1BA2">
        <w:rPr>
          <w:rFonts w:ascii="Times New Roman" w:hAnsi="Times New Roman"/>
          <w:sz w:val="24"/>
          <w:szCs w:val="24"/>
        </w:rPr>
        <w:t xml:space="preserve">, para presentar al CD, y Confluencias Virtual. </w:t>
      </w:r>
    </w:p>
    <w:p w:rsidR="00C243BD" w:rsidRPr="004F06BF" w:rsidRDefault="00C243BD" w:rsidP="004F06BF">
      <w:pPr>
        <w:pStyle w:val="ListParagraph"/>
        <w:numPr>
          <w:ilvl w:val="0"/>
          <w:numId w:val="10"/>
        </w:numPr>
        <w:spacing w:after="0" w:line="360" w:lineRule="auto"/>
        <w:jc w:val="both"/>
        <w:rPr>
          <w:rFonts w:ascii="Times New Roman" w:hAnsi="Times New Roman"/>
          <w:sz w:val="24"/>
          <w:szCs w:val="24"/>
        </w:rPr>
      </w:pPr>
      <w:r w:rsidRPr="004F06BF">
        <w:rPr>
          <w:rFonts w:ascii="Times New Roman" w:hAnsi="Times New Roman"/>
          <w:sz w:val="24"/>
          <w:szCs w:val="24"/>
        </w:rPr>
        <w:t>En 2</w:t>
      </w:r>
      <w:r>
        <w:rPr>
          <w:rFonts w:ascii="Times New Roman" w:hAnsi="Times New Roman"/>
          <w:sz w:val="24"/>
          <w:szCs w:val="24"/>
        </w:rPr>
        <w:t>014, se confeccionó d</w:t>
      </w:r>
      <w:r w:rsidRPr="004F06BF">
        <w:rPr>
          <w:rFonts w:ascii="Times New Roman" w:hAnsi="Times New Roman"/>
          <w:sz w:val="24"/>
          <w:szCs w:val="24"/>
        </w:rPr>
        <w:t xml:space="preserve">ocumento sobre </w:t>
      </w:r>
      <w:r w:rsidRPr="004F06BF">
        <w:rPr>
          <w:rFonts w:ascii="Times New Roman" w:hAnsi="Times New Roman"/>
          <w:i/>
          <w:sz w:val="24"/>
          <w:szCs w:val="24"/>
        </w:rPr>
        <w:t>“Medicalización de la Discapacidad y Certificación”</w:t>
      </w:r>
      <w:r w:rsidRPr="004F06BF">
        <w:rPr>
          <w:rFonts w:ascii="Times New Roman" w:hAnsi="Times New Roman"/>
          <w:sz w:val="24"/>
          <w:szCs w:val="24"/>
        </w:rPr>
        <w:t>, para presentar ante el Fórum de Infancia ante demandas realizadas.</w:t>
      </w:r>
    </w:p>
    <w:p w:rsidR="00C243BD" w:rsidRPr="007A1BA2" w:rsidRDefault="00C243BD" w:rsidP="004F06BF">
      <w:pPr>
        <w:numPr>
          <w:ilvl w:val="0"/>
          <w:numId w:val="10"/>
        </w:numPr>
        <w:spacing w:after="0" w:line="360" w:lineRule="auto"/>
        <w:jc w:val="both"/>
        <w:rPr>
          <w:rFonts w:ascii="Times New Roman" w:hAnsi="Times New Roman"/>
          <w:sz w:val="24"/>
          <w:szCs w:val="24"/>
        </w:rPr>
      </w:pPr>
      <w:r w:rsidRPr="007A1BA2">
        <w:rPr>
          <w:rFonts w:ascii="Times New Roman" w:hAnsi="Times New Roman"/>
          <w:sz w:val="24"/>
          <w:szCs w:val="24"/>
        </w:rPr>
        <w:t>Miembros de la Comisión presentaron</w:t>
      </w:r>
      <w:r>
        <w:rPr>
          <w:rFonts w:ascii="Times New Roman" w:hAnsi="Times New Roman"/>
          <w:sz w:val="24"/>
          <w:szCs w:val="24"/>
        </w:rPr>
        <w:t xml:space="preserve"> </w:t>
      </w:r>
      <w:r w:rsidRPr="007A1BA2">
        <w:rPr>
          <w:rFonts w:ascii="Times New Roman" w:hAnsi="Times New Roman"/>
          <w:i/>
          <w:sz w:val="24"/>
          <w:szCs w:val="24"/>
        </w:rPr>
        <w:t xml:space="preserve"> ponencias</w:t>
      </w:r>
      <w:r w:rsidRPr="007A1BA2">
        <w:rPr>
          <w:rFonts w:ascii="Times New Roman" w:hAnsi="Times New Roman"/>
          <w:sz w:val="24"/>
          <w:szCs w:val="24"/>
        </w:rPr>
        <w:t xml:space="preserve"> en el Congreso de Trabajo Social, realizado en Paraná, en Setiembre 2014. </w:t>
      </w:r>
    </w:p>
    <w:p w:rsidR="00C243BD" w:rsidRPr="007A1BA2" w:rsidRDefault="00C243BD" w:rsidP="00B03337">
      <w:pPr>
        <w:numPr>
          <w:ilvl w:val="0"/>
          <w:numId w:val="10"/>
        </w:numPr>
        <w:spacing w:after="0" w:line="360" w:lineRule="auto"/>
        <w:jc w:val="both"/>
        <w:rPr>
          <w:rFonts w:ascii="Times New Roman" w:hAnsi="Times New Roman"/>
          <w:sz w:val="24"/>
          <w:szCs w:val="24"/>
        </w:rPr>
      </w:pPr>
      <w:r>
        <w:rPr>
          <w:rFonts w:ascii="Times New Roman" w:hAnsi="Times New Roman"/>
          <w:sz w:val="24"/>
          <w:szCs w:val="24"/>
        </w:rPr>
        <w:t>En 2015, s</w:t>
      </w:r>
      <w:r w:rsidRPr="007A1BA2">
        <w:rPr>
          <w:rFonts w:ascii="Times New Roman" w:hAnsi="Times New Roman"/>
          <w:sz w:val="24"/>
          <w:szCs w:val="24"/>
        </w:rPr>
        <w:t xml:space="preserve">e elaboró documento sobre el </w:t>
      </w:r>
      <w:r w:rsidRPr="007A1BA2">
        <w:rPr>
          <w:rFonts w:ascii="Times New Roman" w:hAnsi="Times New Roman"/>
          <w:sz w:val="24"/>
          <w:szCs w:val="24"/>
          <w:lang w:val="es-ES"/>
        </w:rPr>
        <w:t>“</w:t>
      </w:r>
      <w:r w:rsidRPr="007A1BA2">
        <w:rPr>
          <w:rFonts w:ascii="Times New Roman" w:hAnsi="Times New Roman"/>
          <w:i/>
          <w:sz w:val="24"/>
          <w:szCs w:val="24"/>
          <w:lang w:val="es-ES"/>
        </w:rPr>
        <w:t>Rol del TS en tareas pasivas</w:t>
      </w:r>
      <w:r w:rsidRPr="007A1BA2">
        <w:rPr>
          <w:rFonts w:ascii="Times New Roman" w:hAnsi="Times New Roman"/>
          <w:sz w:val="24"/>
          <w:szCs w:val="24"/>
          <w:lang w:val="es-ES"/>
        </w:rPr>
        <w:t>” a partir del requerimiento de una colega inserta en el ámbito de educación especial.</w:t>
      </w:r>
      <w:r w:rsidRPr="007A1BA2">
        <w:rPr>
          <w:rFonts w:ascii="Times New Roman" w:hAnsi="Times New Roman"/>
          <w:bCs/>
          <w:iCs/>
          <w:sz w:val="24"/>
          <w:szCs w:val="24"/>
        </w:rPr>
        <w:t xml:space="preserve"> </w:t>
      </w:r>
    </w:p>
    <w:p w:rsidR="00C243BD" w:rsidRPr="007A1BA2" w:rsidRDefault="00C243BD" w:rsidP="008C6B67">
      <w:pPr>
        <w:numPr>
          <w:ilvl w:val="0"/>
          <w:numId w:val="10"/>
        </w:numPr>
        <w:spacing w:after="0" w:line="360" w:lineRule="auto"/>
        <w:jc w:val="both"/>
        <w:rPr>
          <w:rFonts w:ascii="Times New Roman" w:hAnsi="Times New Roman"/>
          <w:sz w:val="24"/>
          <w:szCs w:val="24"/>
        </w:rPr>
      </w:pPr>
      <w:r w:rsidRPr="007A1BA2">
        <w:rPr>
          <w:rFonts w:ascii="Times New Roman" w:hAnsi="Times New Roman"/>
          <w:bCs/>
          <w:iCs/>
          <w:sz w:val="24"/>
          <w:szCs w:val="24"/>
        </w:rPr>
        <w:t>Se elaboró nota documentada sobre “</w:t>
      </w:r>
      <w:r>
        <w:rPr>
          <w:rFonts w:ascii="Times New Roman" w:hAnsi="Times New Roman"/>
          <w:bCs/>
          <w:i/>
          <w:iCs/>
          <w:sz w:val="24"/>
          <w:szCs w:val="24"/>
        </w:rPr>
        <w:t>Intrusismo P</w:t>
      </w:r>
      <w:r w:rsidRPr="007A1BA2">
        <w:rPr>
          <w:rFonts w:ascii="Times New Roman" w:hAnsi="Times New Roman"/>
          <w:bCs/>
          <w:i/>
          <w:iCs/>
          <w:sz w:val="24"/>
          <w:szCs w:val="24"/>
        </w:rPr>
        <w:t>rofesional”</w:t>
      </w:r>
      <w:r w:rsidRPr="007A1BA2">
        <w:rPr>
          <w:rFonts w:ascii="Times New Roman" w:hAnsi="Times New Roman"/>
          <w:bCs/>
          <w:iCs/>
          <w:sz w:val="24"/>
          <w:szCs w:val="24"/>
        </w:rPr>
        <w:t xml:space="preserve"> en el campo, elevada al CD</w:t>
      </w:r>
      <w:r>
        <w:rPr>
          <w:rFonts w:ascii="Times New Roman" w:hAnsi="Times New Roman"/>
          <w:bCs/>
          <w:iCs/>
          <w:sz w:val="24"/>
          <w:szCs w:val="24"/>
        </w:rPr>
        <w:t xml:space="preserve"> (2015)</w:t>
      </w:r>
      <w:r w:rsidRPr="007A1BA2">
        <w:rPr>
          <w:rFonts w:ascii="Times New Roman" w:hAnsi="Times New Roman"/>
          <w:bCs/>
          <w:iCs/>
          <w:sz w:val="24"/>
          <w:szCs w:val="24"/>
        </w:rPr>
        <w:t>.</w:t>
      </w:r>
    </w:p>
    <w:p w:rsidR="00C243BD" w:rsidRPr="007A1BA2" w:rsidRDefault="00C243BD" w:rsidP="00B03337">
      <w:pPr>
        <w:numPr>
          <w:ilvl w:val="0"/>
          <w:numId w:val="10"/>
        </w:numPr>
        <w:spacing w:after="0" w:line="360" w:lineRule="auto"/>
        <w:jc w:val="both"/>
        <w:rPr>
          <w:rFonts w:ascii="Times New Roman" w:hAnsi="Times New Roman"/>
          <w:sz w:val="24"/>
          <w:szCs w:val="24"/>
        </w:rPr>
      </w:pPr>
      <w:r w:rsidRPr="007A1BA2">
        <w:rPr>
          <w:rFonts w:ascii="Times New Roman" w:hAnsi="Times New Roman"/>
          <w:sz w:val="24"/>
          <w:szCs w:val="24"/>
        </w:rPr>
        <w:t>En 2016 se crean extensiones de la “</w:t>
      </w:r>
      <w:r w:rsidRPr="007A1BA2">
        <w:rPr>
          <w:rFonts w:ascii="Times New Roman" w:hAnsi="Times New Roman"/>
          <w:i/>
          <w:sz w:val="24"/>
          <w:szCs w:val="24"/>
        </w:rPr>
        <w:t>Comisión de Discapacidad en las Delegaciones”</w:t>
      </w:r>
      <w:r w:rsidRPr="007A1BA2">
        <w:rPr>
          <w:rFonts w:ascii="Times New Roman" w:hAnsi="Times New Roman"/>
          <w:sz w:val="24"/>
          <w:szCs w:val="24"/>
        </w:rPr>
        <w:t xml:space="preserve"> del interior provincial de Río Cuarto y San Francisco, realizándose orientación, asesoramiento, articulación e intercambio para su conformación. En 2018 se incluyen en las reuniones mensuales en Córdoba, representantes de la Comisión de Discapacidad Delegación Río Cuarto.</w:t>
      </w:r>
    </w:p>
    <w:p w:rsidR="00C243BD" w:rsidRPr="007A1BA2" w:rsidRDefault="00C243BD" w:rsidP="00B03337">
      <w:pPr>
        <w:spacing w:after="0" w:line="360" w:lineRule="auto"/>
        <w:ind w:left="720"/>
        <w:jc w:val="both"/>
        <w:rPr>
          <w:rFonts w:ascii="Times New Roman" w:hAnsi="Times New Roman"/>
          <w:sz w:val="24"/>
          <w:szCs w:val="24"/>
        </w:rPr>
      </w:pPr>
    </w:p>
    <w:p w:rsidR="00C243BD" w:rsidRPr="00414DE2" w:rsidRDefault="00C243BD" w:rsidP="00414DE2">
      <w:pPr>
        <w:spacing w:after="0" w:line="360" w:lineRule="auto"/>
        <w:ind w:left="284"/>
        <w:jc w:val="both"/>
        <w:rPr>
          <w:rFonts w:ascii="Times New Roman" w:hAnsi="Times New Roman"/>
          <w:b/>
          <w:sz w:val="24"/>
          <w:szCs w:val="24"/>
          <w:u w:val="single"/>
        </w:rPr>
      </w:pPr>
      <w:r w:rsidRPr="007A1BA2">
        <w:rPr>
          <w:rFonts w:ascii="Times New Roman" w:hAnsi="Times New Roman"/>
          <w:b/>
          <w:sz w:val="24"/>
          <w:szCs w:val="24"/>
          <w:u w:val="single"/>
        </w:rPr>
        <w:t>-Participación en instancias profesionales no específicas del campo:</w:t>
      </w:r>
    </w:p>
    <w:p w:rsidR="00C243BD" w:rsidRPr="007A1BA2" w:rsidRDefault="00C243BD" w:rsidP="00B03337">
      <w:pPr>
        <w:spacing w:after="0" w:line="360" w:lineRule="auto"/>
        <w:ind w:left="284"/>
        <w:jc w:val="both"/>
        <w:rPr>
          <w:rFonts w:ascii="Times New Roman" w:hAnsi="Times New Roman"/>
          <w:sz w:val="24"/>
          <w:szCs w:val="24"/>
        </w:rPr>
      </w:pPr>
      <w:r w:rsidRPr="007A1BA2">
        <w:rPr>
          <w:rFonts w:ascii="Times New Roman" w:hAnsi="Times New Roman"/>
          <w:sz w:val="24"/>
          <w:szCs w:val="24"/>
        </w:rPr>
        <w:t xml:space="preserve">En tanto </w:t>
      </w:r>
      <w:r>
        <w:rPr>
          <w:rFonts w:ascii="Times New Roman" w:hAnsi="Times New Roman"/>
          <w:sz w:val="24"/>
          <w:szCs w:val="24"/>
        </w:rPr>
        <w:t>Comisión del CPSSPC</w:t>
      </w:r>
      <w:r w:rsidRPr="007A1BA2">
        <w:rPr>
          <w:rFonts w:ascii="Times New Roman" w:hAnsi="Times New Roman"/>
          <w:sz w:val="24"/>
          <w:szCs w:val="24"/>
        </w:rPr>
        <w:t xml:space="preserve">, se participó con actitud colaborativa en otras actividades que legitiman el ejercicio profesional, en las siguientes actividades: </w:t>
      </w:r>
    </w:p>
    <w:p w:rsidR="00C243BD" w:rsidRPr="007A1BA2" w:rsidRDefault="00C243BD" w:rsidP="00B03337">
      <w:pPr>
        <w:spacing w:after="0" w:line="360" w:lineRule="auto"/>
        <w:ind w:left="284"/>
        <w:jc w:val="both"/>
        <w:rPr>
          <w:rFonts w:ascii="Times New Roman" w:hAnsi="Times New Roman"/>
          <w:sz w:val="24"/>
          <w:szCs w:val="24"/>
        </w:rPr>
      </w:pPr>
    </w:p>
    <w:p w:rsidR="00C243BD" w:rsidRPr="007A1BA2" w:rsidRDefault="00C243BD" w:rsidP="00B03337">
      <w:pPr>
        <w:numPr>
          <w:ilvl w:val="0"/>
          <w:numId w:val="9"/>
        </w:numPr>
        <w:spacing w:after="0" w:line="360" w:lineRule="auto"/>
        <w:jc w:val="both"/>
        <w:rPr>
          <w:rFonts w:ascii="Times New Roman" w:hAnsi="Times New Roman"/>
          <w:sz w:val="24"/>
          <w:szCs w:val="24"/>
        </w:rPr>
      </w:pPr>
      <w:r w:rsidRPr="007A1BA2">
        <w:rPr>
          <w:rFonts w:ascii="Times New Roman" w:hAnsi="Times New Roman"/>
          <w:sz w:val="24"/>
          <w:szCs w:val="24"/>
        </w:rPr>
        <w:t>Miembros de la Comisión de Discapacidad participaron activamente en la</w:t>
      </w:r>
      <w:r>
        <w:rPr>
          <w:rFonts w:ascii="Times New Roman" w:hAnsi="Times New Roman"/>
          <w:sz w:val="24"/>
          <w:szCs w:val="24"/>
        </w:rPr>
        <w:t xml:space="preserve"> Junta Electoral del CPSSPC</w:t>
      </w:r>
      <w:r w:rsidRPr="007A1BA2">
        <w:rPr>
          <w:rFonts w:ascii="Times New Roman" w:hAnsi="Times New Roman"/>
          <w:sz w:val="24"/>
          <w:szCs w:val="24"/>
        </w:rPr>
        <w:t>, durante 2014.</w:t>
      </w:r>
    </w:p>
    <w:p w:rsidR="00C243BD" w:rsidRPr="007A1BA2" w:rsidRDefault="00C243BD" w:rsidP="00B03337">
      <w:pPr>
        <w:numPr>
          <w:ilvl w:val="0"/>
          <w:numId w:val="10"/>
        </w:numPr>
        <w:spacing w:after="0" w:line="360" w:lineRule="auto"/>
        <w:jc w:val="both"/>
        <w:rPr>
          <w:rFonts w:ascii="Times New Roman" w:hAnsi="Times New Roman"/>
          <w:sz w:val="24"/>
          <w:szCs w:val="24"/>
        </w:rPr>
      </w:pPr>
      <w:r w:rsidRPr="007A1BA2">
        <w:rPr>
          <w:rFonts w:ascii="Times New Roman" w:hAnsi="Times New Roman"/>
          <w:sz w:val="24"/>
          <w:szCs w:val="24"/>
        </w:rPr>
        <w:t xml:space="preserve">Se realizaron propuestas en torno al </w:t>
      </w:r>
      <w:r w:rsidRPr="007A1BA2">
        <w:rPr>
          <w:rFonts w:ascii="Times New Roman" w:hAnsi="Times New Roman"/>
          <w:sz w:val="24"/>
          <w:szCs w:val="24"/>
          <w:lang w:val="es-ES"/>
        </w:rPr>
        <w:t xml:space="preserve">Análisis de la Ley Federal de Trabajo Social N° 27.072 durante </w:t>
      </w:r>
      <w:r w:rsidRPr="007A1BA2">
        <w:rPr>
          <w:rFonts w:ascii="Times New Roman" w:hAnsi="Times New Roman"/>
          <w:sz w:val="24"/>
          <w:szCs w:val="24"/>
        </w:rPr>
        <w:t>2015.</w:t>
      </w:r>
    </w:p>
    <w:p w:rsidR="00C243BD" w:rsidRPr="007A1BA2" w:rsidRDefault="00C243BD" w:rsidP="00B03337">
      <w:pPr>
        <w:numPr>
          <w:ilvl w:val="0"/>
          <w:numId w:val="10"/>
        </w:numPr>
        <w:spacing w:after="0" w:line="360" w:lineRule="auto"/>
        <w:jc w:val="both"/>
        <w:rPr>
          <w:rFonts w:ascii="Times New Roman" w:hAnsi="Times New Roman"/>
          <w:sz w:val="24"/>
          <w:szCs w:val="24"/>
        </w:rPr>
      </w:pPr>
      <w:r w:rsidRPr="007A1BA2">
        <w:rPr>
          <w:rFonts w:ascii="Times New Roman" w:hAnsi="Times New Roman"/>
          <w:sz w:val="24"/>
          <w:szCs w:val="24"/>
        </w:rPr>
        <w:t>En 2016, Participación de miembros de la Comisión de Discapacidad en el Tribunal para la Especialidad en Discapacidad.</w:t>
      </w:r>
    </w:p>
    <w:p w:rsidR="00C243BD" w:rsidRPr="007A1BA2" w:rsidRDefault="00C243BD" w:rsidP="00B03337">
      <w:pPr>
        <w:numPr>
          <w:ilvl w:val="0"/>
          <w:numId w:val="10"/>
        </w:numPr>
        <w:spacing w:after="0" w:line="360" w:lineRule="auto"/>
        <w:jc w:val="both"/>
        <w:rPr>
          <w:rFonts w:ascii="Times New Roman" w:hAnsi="Times New Roman"/>
          <w:sz w:val="24"/>
          <w:szCs w:val="24"/>
        </w:rPr>
      </w:pPr>
      <w:r>
        <w:rPr>
          <w:rFonts w:ascii="Times New Roman" w:hAnsi="Times New Roman"/>
          <w:sz w:val="24"/>
          <w:szCs w:val="24"/>
        </w:rPr>
        <w:t>Desempeño de miembros de la C</w:t>
      </w:r>
      <w:r w:rsidRPr="007A1BA2">
        <w:rPr>
          <w:rFonts w:ascii="Times New Roman" w:hAnsi="Times New Roman"/>
          <w:sz w:val="24"/>
          <w:szCs w:val="24"/>
        </w:rPr>
        <w:t>omisión de Discapacidad, en cargos de conducción y participación en otras Comisiones (Especialidades y Condiciones laborales) y programa de Sup</w:t>
      </w:r>
      <w:r>
        <w:rPr>
          <w:rFonts w:ascii="Times New Roman" w:hAnsi="Times New Roman"/>
          <w:sz w:val="24"/>
          <w:szCs w:val="24"/>
        </w:rPr>
        <w:t>ervisión del CPSSPC</w:t>
      </w:r>
      <w:r w:rsidRPr="007A1BA2">
        <w:rPr>
          <w:rFonts w:ascii="Times New Roman" w:hAnsi="Times New Roman"/>
          <w:sz w:val="24"/>
          <w:szCs w:val="24"/>
        </w:rPr>
        <w:t>.</w:t>
      </w:r>
    </w:p>
    <w:p w:rsidR="00C243BD" w:rsidRPr="007A1BA2" w:rsidRDefault="00C243BD" w:rsidP="00B03337">
      <w:pPr>
        <w:spacing w:after="0" w:line="360" w:lineRule="auto"/>
        <w:ind w:left="720"/>
        <w:jc w:val="both"/>
        <w:rPr>
          <w:rFonts w:ascii="Times New Roman" w:hAnsi="Times New Roman"/>
          <w:sz w:val="24"/>
          <w:szCs w:val="24"/>
        </w:rPr>
      </w:pPr>
    </w:p>
    <w:p w:rsidR="00C243BD" w:rsidRPr="00414DE2" w:rsidRDefault="00C243BD" w:rsidP="00414DE2">
      <w:pPr>
        <w:pStyle w:val="ListParagraph"/>
        <w:numPr>
          <w:ilvl w:val="0"/>
          <w:numId w:val="13"/>
        </w:numPr>
        <w:spacing w:after="0" w:line="360" w:lineRule="auto"/>
        <w:jc w:val="both"/>
        <w:rPr>
          <w:rFonts w:ascii="Times New Roman" w:hAnsi="Times New Roman"/>
          <w:b/>
          <w:i/>
          <w:sz w:val="24"/>
          <w:szCs w:val="24"/>
          <w:u w:val="single"/>
        </w:rPr>
      </w:pPr>
      <w:r w:rsidRPr="007A1BA2">
        <w:rPr>
          <w:rFonts w:ascii="Times New Roman" w:hAnsi="Times New Roman"/>
          <w:b/>
          <w:i/>
          <w:sz w:val="24"/>
          <w:szCs w:val="24"/>
          <w:u w:val="single"/>
        </w:rPr>
        <w:t>Acciones al interior profesional y ante demandas puntuales/Colectivo Profesional</w:t>
      </w:r>
    </w:p>
    <w:p w:rsidR="00C243BD" w:rsidRPr="00DD28DD" w:rsidRDefault="00C243BD" w:rsidP="00AA40F7">
      <w:pPr>
        <w:pStyle w:val="ListParagraph"/>
        <w:spacing w:after="0" w:line="360" w:lineRule="auto"/>
        <w:ind w:left="0" w:firstLine="360"/>
        <w:jc w:val="both"/>
        <w:rPr>
          <w:rFonts w:ascii="Times New Roman" w:hAnsi="Times New Roman"/>
          <w:sz w:val="24"/>
          <w:szCs w:val="24"/>
          <w:lang w:val="es-ES"/>
        </w:rPr>
      </w:pPr>
      <w:r>
        <w:rPr>
          <w:rFonts w:ascii="Times New Roman" w:hAnsi="Times New Roman"/>
          <w:sz w:val="24"/>
          <w:szCs w:val="24"/>
          <w:lang w:val="es-ES"/>
        </w:rPr>
        <w:t>En estos seis años de funcionamiento de la Comisión de D</w:t>
      </w:r>
      <w:r w:rsidRPr="007A1BA2">
        <w:rPr>
          <w:rFonts w:ascii="Times New Roman" w:hAnsi="Times New Roman"/>
          <w:sz w:val="24"/>
          <w:szCs w:val="24"/>
          <w:lang w:val="es-ES"/>
        </w:rPr>
        <w:t>iscapacidad una de las principales metas</w:t>
      </w:r>
      <w:r>
        <w:rPr>
          <w:rFonts w:ascii="Times New Roman" w:hAnsi="Times New Roman"/>
          <w:sz w:val="24"/>
          <w:szCs w:val="24"/>
          <w:lang w:val="es-ES"/>
        </w:rPr>
        <w:t xml:space="preserve"> </w:t>
      </w:r>
      <w:r w:rsidRPr="002A7007">
        <w:rPr>
          <w:rFonts w:ascii="Times New Roman" w:hAnsi="Times New Roman"/>
          <w:sz w:val="24"/>
          <w:szCs w:val="24"/>
          <w:lang w:val="es-ES"/>
        </w:rPr>
        <w:t>fue responder a los diferentes requerimientos de colegas del campo, que luego del intercambio individual, se vio necesario llevar a cabo capacitaciones, a partir de demandas, se organizaron una serie de espacios de actualización e intercambio teórico- prácticos, te</w:t>
      </w:r>
      <w:r>
        <w:rPr>
          <w:rFonts w:ascii="Times New Roman" w:hAnsi="Times New Roman"/>
          <w:sz w:val="24"/>
          <w:szCs w:val="24"/>
          <w:lang w:val="es-ES"/>
        </w:rPr>
        <w:t>niendo en cuenta que eran escaso</w:t>
      </w:r>
      <w:r w:rsidRPr="007A1BA2">
        <w:rPr>
          <w:rFonts w:ascii="Times New Roman" w:hAnsi="Times New Roman"/>
          <w:sz w:val="24"/>
          <w:szCs w:val="24"/>
          <w:lang w:val="es-ES"/>
        </w:rPr>
        <w:t xml:space="preserve">s estos ámbitos de formación específica. </w:t>
      </w:r>
      <w:r w:rsidRPr="00DD28DD">
        <w:rPr>
          <w:rFonts w:ascii="Times New Roman" w:hAnsi="Times New Roman"/>
          <w:sz w:val="24"/>
          <w:szCs w:val="24"/>
          <w:lang w:val="es-ES"/>
        </w:rPr>
        <w:t xml:space="preserve">Además, en la Carrera de Trabajo Social de la UNC no había materia de grado de formación en el campo. Por ello desde la comisión se jugó un rol central en la elaboración de la propuesta y en la conformación del equipo docente a cargo de un seminario optativo denominado </w:t>
      </w:r>
      <w:r w:rsidRPr="00DD28DD">
        <w:rPr>
          <w:rFonts w:ascii="Times New Roman" w:hAnsi="Times New Roman"/>
          <w:i/>
          <w:sz w:val="24"/>
          <w:szCs w:val="24"/>
          <w:lang w:val="es-ES"/>
        </w:rPr>
        <w:t>“Trabajo Social y el abordaje de la Discapacidad como campo de Intervención Social”</w:t>
      </w:r>
      <w:r w:rsidRPr="00DD28DD">
        <w:rPr>
          <w:rFonts w:ascii="Times New Roman" w:hAnsi="Times New Roman"/>
          <w:sz w:val="24"/>
          <w:szCs w:val="24"/>
          <w:lang w:val="es-ES"/>
        </w:rPr>
        <w:t>.</w:t>
      </w:r>
    </w:p>
    <w:p w:rsidR="00C243BD" w:rsidRDefault="00C243BD" w:rsidP="00AA40F7">
      <w:pPr>
        <w:pStyle w:val="ListParagraph"/>
        <w:spacing w:after="0" w:line="360" w:lineRule="auto"/>
        <w:ind w:left="0" w:firstLine="360"/>
        <w:jc w:val="both"/>
        <w:rPr>
          <w:rFonts w:ascii="Times New Roman" w:hAnsi="Times New Roman"/>
          <w:color w:val="FF0000"/>
          <w:sz w:val="24"/>
          <w:szCs w:val="24"/>
          <w:lang w:val="es-ES"/>
        </w:rPr>
      </w:pPr>
    </w:p>
    <w:p w:rsidR="00C243BD" w:rsidRPr="00414DE2" w:rsidRDefault="00C243BD" w:rsidP="00414DE2">
      <w:pPr>
        <w:pStyle w:val="ListParagraph"/>
        <w:spacing w:after="0" w:line="360" w:lineRule="auto"/>
        <w:ind w:left="0" w:firstLine="360"/>
        <w:jc w:val="both"/>
        <w:rPr>
          <w:rFonts w:ascii="Times New Roman" w:hAnsi="Times New Roman"/>
          <w:b/>
          <w:sz w:val="24"/>
          <w:szCs w:val="24"/>
          <w:u w:val="single"/>
          <w:lang w:val="es-ES"/>
        </w:rPr>
      </w:pPr>
      <w:r w:rsidRPr="007A1BA2">
        <w:rPr>
          <w:rFonts w:ascii="Times New Roman" w:hAnsi="Times New Roman"/>
          <w:b/>
          <w:sz w:val="24"/>
          <w:szCs w:val="24"/>
          <w:u w:val="single"/>
          <w:lang w:val="es-ES"/>
        </w:rPr>
        <w:t>-Capacitaciones en temas del Campo de Discapacidad:</w:t>
      </w:r>
    </w:p>
    <w:p w:rsidR="00C243BD" w:rsidRPr="007A1BA2" w:rsidRDefault="00C243BD" w:rsidP="009223F0">
      <w:pPr>
        <w:pStyle w:val="ListParagraph"/>
        <w:spacing w:after="0" w:line="360" w:lineRule="auto"/>
        <w:ind w:left="0"/>
        <w:jc w:val="both"/>
        <w:rPr>
          <w:rFonts w:ascii="Times New Roman" w:hAnsi="Times New Roman"/>
          <w:i/>
          <w:sz w:val="24"/>
          <w:szCs w:val="24"/>
          <w:lang w:val="es-ES"/>
        </w:rPr>
      </w:pPr>
      <w:r w:rsidRPr="007A1BA2">
        <w:rPr>
          <w:rFonts w:ascii="Times New Roman" w:hAnsi="Times New Roman"/>
          <w:sz w:val="24"/>
          <w:szCs w:val="24"/>
          <w:lang w:val="es-ES"/>
        </w:rPr>
        <w:t xml:space="preserve">En total se han realizado más de </w:t>
      </w:r>
      <w:r>
        <w:rPr>
          <w:rFonts w:ascii="Times New Roman" w:hAnsi="Times New Roman"/>
          <w:i/>
          <w:sz w:val="24"/>
          <w:szCs w:val="24"/>
          <w:lang w:val="es-ES"/>
        </w:rPr>
        <w:t>16</w:t>
      </w:r>
      <w:r w:rsidRPr="007A1BA2">
        <w:rPr>
          <w:rFonts w:ascii="Times New Roman" w:hAnsi="Times New Roman"/>
          <w:i/>
          <w:sz w:val="24"/>
          <w:szCs w:val="24"/>
          <w:lang w:val="es-ES"/>
        </w:rPr>
        <w:t xml:space="preserve"> jornadas de </w:t>
      </w:r>
      <w:r w:rsidRPr="007A1BA2">
        <w:rPr>
          <w:rFonts w:ascii="Times New Roman" w:hAnsi="Times New Roman"/>
          <w:b/>
          <w:i/>
          <w:sz w:val="24"/>
          <w:szCs w:val="24"/>
          <w:lang w:val="es-ES"/>
        </w:rPr>
        <w:t>capacitación</w:t>
      </w:r>
      <w:r w:rsidRPr="007A1BA2">
        <w:rPr>
          <w:rFonts w:ascii="Times New Roman" w:hAnsi="Times New Roman"/>
          <w:sz w:val="24"/>
          <w:szCs w:val="24"/>
          <w:lang w:val="es-ES"/>
        </w:rPr>
        <w:t xml:space="preserve"> para Profesionales en Córdoba Capital e Interior, y</w:t>
      </w:r>
      <w:r>
        <w:rPr>
          <w:rFonts w:ascii="Times New Roman" w:hAnsi="Times New Roman"/>
          <w:sz w:val="24"/>
          <w:szCs w:val="24"/>
          <w:lang w:val="es-ES"/>
        </w:rPr>
        <w:t xml:space="preserve"> otra provincia. S</w:t>
      </w:r>
      <w:r w:rsidRPr="007A1BA2">
        <w:rPr>
          <w:rFonts w:ascii="Times New Roman" w:hAnsi="Times New Roman"/>
          <w:sz w:val="24"/>
          <w:szCs w:val="24"/>
          <w:lang w:val="es-ES"/>
        </w:rPr>
        <w:t>u principa</w:t>
      </w:r>
      <w:r>
        <w:rPr>
          <w:rFonts w:ascii="Times New Roman" w:hAnsi="Times New Roman"/>
          <w:sz w:val="24"/>
          <w:szCs w:val="24"/>
          <w:lang w:val="es-ES"/>
        </w:rPr>
        <w:t>l objetivo “Fortalecer el rol en</w:t>
      </w:r>
      <w:r w:rsidRPr="007A1BA2">
        <w:rPr>
          <w:rFonts w:ascii="Times New Roman" w:hAnsi="Times New Roman"/>
          <w:sz w:val="24"/>
          <w:szCs w:val="24"/>
          <w:lang w:val="es-ES"/>
        </w:rPr>
        <w:t xml:space="preserve"> la especificidad profesional en los distintos ámbitos de intervención dentro del campo de la Discapacidad”. Tenie</w:t>
      </w:r>
      <w:r>
        <w:rPr>
          <w:rFonts w:ascii="Times New Roman" w:hAnsi="Times New Roman"/>
          <w:sz w:val="24"/>
          <w:szCs w:val="24"/>
          <w:lang w:val="es-ES"/>
        </w:rPr>
        <w:t>ndo en cuenta esto, se brinda</w:t>
      </w:r>
      <w:r w:rsidRPr="007A1BA2">
        <w:rPr>
          <w:rFonts w:ascii="Times New Roman" w:hAnsi="Times New Roman"/>
          <w:sz w:val="24"/>
          <w:szCs w:val="24"/>
          <w:lang w:val="es-ES"/>
        </w:rPr>
        <w:t>ron 4 jornadas en 2013</w:t>
      </w:r>
      <w:r>
        <w:rPr>
          <w:rFonts w:ascii="Times New Roman" w:hAnsi="Times New Roman"/>
          <w:sz w:val="24"/>
          <w:szCs w:val="24"/>
          <w:lang w:val="es-ES"/>
        </w:rPr>
        <w:t xml:space="preserve"> </w:t>
      </w:r>
      <w:r w:rsidRPr="007A1BA2">
        <w:rPr>
          <w:rFonts w:ascii="Times New Roman" w:hAnsi="Times New Roman"/>
          <w:sz w:val="24"/>
          <w:szCs w:val="24"/>
          <w:lang w:val="es-ES"/>
        </w:rPr>
        <w:t xml:space="preserve">desde </w:t>
      </w:r>
      <w:r w:rsidRPr="007A1BA2">
        <w:rPr>
          <w:rFonts w:ascii="Times New Roman" w:hAnsi="Times New Roman"/>
          <w:i/>
          <w:sz w:val="24"/>
          <w:szCs w:val="24"/>
          <w:lang w:val="es-ES"/>
        </w:rPr>
        <w:t xml:space="preserve">“Mirada integral de la persona con discapacidad: el </w:t>
      </w:r>
      <w:r>
        <w:rPr>
          <w:rFonts w:ascii="Times New Roman" w:hAnsi="Times New Roman"/>
          <w:i/>
          <w:sz w:val="24"/>
          <w:szCs w:val="24"/>
          <w:lang w:val="es-ES"/>
        </w:rPr>
        <w:t>abordaje desde el Trabajo S</w:t>
      </w:r>
      <w:r w:rsidRPr="007A1BA2">
        <w:rPr>
          <w:rFonts w:ascii="Times New Roman" w:hAnsi="Times New Roman"/>
          <w:i/>
          <w:sz w:val="24"/>
          <w:szCs w:val="24"/>
          <w:lang w:val="es-ES"/>
        </w:rPr>
        <w:t>ocial”</w:t>
      </w:r>
      <w:r w:rsidRPr="007A1BA2">
        <w:rPr>
          <w:rFonts w:ascii="Times New Roman" w:hAnsi="Times New Roman"/>
          <w:sz w:val="24"/>
          <w:szCs w:val="24"/>
          <w:lang w:val="es-ES"/>
        </w:rPr>
        <w:t xml:space="preserve"> </w:t>
      </w:r>
      <w:r>
        <w:rPr>
          <w:rFonts w:ascii="Times New Roman" w:hAnsi="Times New Roman"/>
          <w:sz w:val="24"/>
          <w:szCs w:val="24"/>
          <w:lang w:val="es-ES"/>
        </w:rPr>
        <w:t>buscando primeros posicionamientos</w:t>
      </w:r>
      <w:r w:rsidRPr="007A1BA2">
        <w:rPr>
          <w:rFonts w:ascii="Times New Roman" w:hAnsi="Times New Roman"/>
          <w:sz w:val="24"/>
          <w:szCs w:val="24"/>
          <w:lang w:val="es-ES"/>
        </w:rPr>
        <w:t xml:space="preserve"> </w:t>
      </w:r>
      <w:r>
        <w:rPr>
          <w:rFonts w:ascii="Times New Roman" w:hAnsi="Times New Roman"/>
          <w:sz w:val="24"/>
          <w:szCs w:val="24"/>
          <w:lang w:val="es-ES"/>
        </w:rPr>
        <w:t>profesionales en el campo. S</w:t>
      </w:r>
      <w:r w:rsidRPr="007A1BA2">
        <w:rPr>
          <w:rFonts w:ascii="Times New Roman" w:hAnsi="Times New Roman"/>
          <w:sz w:val="24"/>
          <w:szCs w:val="24"/>
          <w:lang w:val="es-ES"/>
        </w:rPr>
        <w:t xml:space="preserve">e tuvo en cuenta las evaluaciones de los asistentes y pedidos de capacitaciones, y de acuerdo a la demanda se </w:t>
      </w:r>
      <w:r>
        <w:rPr>
          <w:rFonts w:ascii="Times New Roman" w:hAnsi="Times New Roman"/>
          <w:sz w:val="24"/>
          <w:szCs w:val="24"/>
          <w:lang w:val="es-ES"/>
        </w:rPr>
        <w:t>organizaron dos</w:t>
      </w:r>
      <w:r w:rsidRPr="007A1BA2">
        <w:rPr>
          <w:rFonts w:ascii="Times New Roman" w:hAnsi="Times New Roman"/>
          <w:sz w:val="24"/>
          <w:szCs w:val="24"/>
          <w:lang w:val="es-ES"/>
        </w:rPr>
        <w:t xml:space="preserve"> capacitaciones</w:t>
      </w:r>
      <w:r>
        <w:rPr>
          <w:rFonts w:ascii="Times New Roman" w:hAnsi="Times New Roman"/>
          <w:sz w:val="24"/>
          <w:szCs w:val="24"/>
          <w:lang w:val="es-ES"/>
        </w:rPr>
        <w:t xml:space="preserve"> más durante Noviembre de 2013 sobre:</w:t>
      </w:r>
      <w:r w:rsidRPr="007A1BA2">
        <w:rPr>
          <w:rFonts w:ascii="Times New Roman" w:hAnsi="Times New Roman"/>
          <w:sz w:val="24"/>
          <w:szCs w:val="24"/>
          <w:lang w:val="es-ES"/>
        </w:rPr>
        <w:t xml:space="preserve"> “</w:t>
      </w:r>
      <w:r w:rsidRPr="00AE1A26">
        <w:rPr>
          <w:rFonts w:ascii="Times New Roman" w:hAnsi="Times New Roman"/>
          <w:i/>
          <w:sz w:val="24"/>
          <w:szCs w:val="24"/>
          <w:lang w:val="es-ES"/>
        </w:rPr>
        <w:t>Curatela ¿Alterna</w:t>
      </w:r>
      <w:r>
        <w:rPr>
          <w:rFonts w:ascii="Times New Roman" w:hAnsi="Times New Roman"/>
          <w:i/>
          <w:sz w:val="24"/>
          <w:szCs w:val="24"/>
          <w:lang w:val="es-ES"/>
        </w:rPr>
        <w:t>tiva Paternalista o Protectiva? p</w:t>
      </w:r>
      <w:r w:rsidRPr="007A1BA2">
        <w:rPr>
          <w:rFonts w:ascii="Times New Roman" w:hAnsi="Times New Roman"/>
          <w:i/>
          <w:sz w:val="24"/>
          <w:szCs w:val="24"/>
          <w:lang w:val="es-ES"/>
        </w:rPr>
        <w:t>aradigma de la normativa vigente</w:t>
      </w:r>
      <w:r>
        <w:rPr>
          <w:rFonts w:ascii="Times New Roman" w:hAnsi="Times New Roman"/>
          <w:i/>
          <w:sz w:val="24"/>
          <w:szCs w:val="24"/>
          <w:lang w:val="es-ES"/>
        </w:rPr>
        <w:t>,”</w:t>
      </w:r>
      <w:r w:rsidRPr="007A1BA2">
        <w:rPr>
          <w:rFonts w:ascii="Times New Roman" w:hAnsi="Times New Roman"/>
          <w:i/>
          <w:sz w:val="24"/>
          <w:szCs w:val="24"/>
          <w:lang w:val="es-ES"/>
        </w:rPr>
        <w:t xml:space="preserve"> y </w:t>
      </w:r>
      <w:r>
        <w:rPr>
          <w:rFonts w:ascii="Times New Roman" w:hAnsi="Times New Roman"/>
          <w:i/>
          <w:sz w:val="24"/>
          <w:szCs w:val="24"/>
          <w:lang w:val="es-ES"/>
        </w:rPr>
        <w:t>“</w:t>
      </w:r>
      <w:r w:rsidRPr="007A1BA2">
        <w:rPr>
          <w:rFonts w:ascii="Times New Roman" w:hAnsi="Times New Roman"/>
          <w:i/>
          <w:sz w:val="24"/>
          <w:szCs w:val="24"/>
          <w:lang w:val="es-ES"/>
        </w:rPr>
        <w:t>El Certificado de Discapacidad como Instrumento Legal y Técnico Asistencial para el Acceso a Derechos de las Personas Con Discapacidad.”</w:t>
      </w:r>
    </w:p>
    <w:p w:rsidR="00C243BD" w:rsidRPr="007A1BA2" w:rsidRDefault="00C243BD" w:rsidP="009223F0">
      <w:pPr>
        <w:widowControl w:val="0"/>
        <w:suppressAutoHyphens/>
        <w:spacing w:after="0" w:line="360" w:lineRule="auto"/>
        <w:jc w:val="both"/>
        <w:rPr>
          <w:rFonts w:ascii="Times New Roman" w:hAnsi="Times New Roman"/>
          <w:sz w:val="24"/>
          <w:szCs w:val="24"/>
          <w:lang w:val="es-ES"/>
        </w:rPr>
      </w:pPr>
      <w:r w:rsidRPr="007A1BA2">
        <w:rPr>
          <w:rFonts w:ascii="Times New Roman" w:hAnsi="Times New Roman"/>
          <w:sz w:val="24"/>
          <w:szCs w:val="24"/>
          <w:lang w:val="es-ES"/>
        </w:rPr>
        <w:t>Posteriormente (2015-16), se planificaron de acuerdo al rol profesional en cada ámbito de intervención</w:t>
      </w:r>
      <w:r>
        <w:rPr>
          <w:rFonts w:ascii="Times New Roman" w:hAnsi="Times New Roman"/>
          <w:sz w:val="24"/>
          <w:szCs w:val="24"/>
          <w:lang w:val="es-ES"/>
        </w:rPr>
        <w:t xml:space="preserve">, </w:t>
      </w:r>
      <w:r w:rsidRPr="007A1BA2">
        <w:rPr>
          <w:rFonts w:ascii="Times New Roman" w:hAnsi="Times New Roman"/>
          <w:sz w:val="24"/>
          <w:szCs w:val="24"/>
          <w:lang w:val="es-ES"/>
        </w:rPr>
        <w:t xml:space="preserve">es decir: </w:t>
      </w:r>
    </w:p>
    <w:p w:rsidR="00C243BD" w:rsidRPr="007A1BA2" w:rsidRDefault="00C243BD" w:rsidP="00B03337">
      <w:pPr>
        <w:pStyle w:val="ListParagraph"/>
        <w:widowControl w:val="0"/>
        <w:numPr>
          <w:ilvl w:val="0"/>
          <w:numId w:val="23"/>
        </w:numPr>
        <w:suppressAutoHyphens/>
        <w:spacing w:after="0" w:line="360" w:lineRule="auto"/>
        <w:jc w:val="both"/>
        <w:rPr>
          <w:rFonts w:ascii="Times New Roman" w:hAnsi="Times New Roman"/>
          <w:i/>
          <w:sz w:val="24"/>
          <w:szCs w:val="24"/>
        </w:rPr>
      </w:pPr>
      <w:r w:rsidRPr="007A1BA2">
        <w:rPr>
          <w:rFonts w:ascii="Times New Roman" w:hAnsi="Times New Roman"/>
          <w:i/>
          <w:sz w:val="24"/>
          <w:szCs w:val="24"/>
        </w:rPr>
        <w:t xml:space="preserve">“Rol del Trabajador Social a la luz de la Convención sobre los Derechos de las Personas con Discapacidad.” </w:t>
      </w:r>
    </w:p>
    <w:p w:rsidR="00C243BD" w:rsidRPr="007A1BA2" w:rsidRDefault="00C243BD" w:rsidP="00B03337">
      <w:pPr>
        <w:pStyle w:val="ListParagraph"/>
        <w:widowControl w:val="0"/>
        <w:numPr>
          <w:ilvl w:val="0"/>
          <w:numId w:val="23"/>
        </w:numPr>
        <w:suppressAutoHyphens/>
        <w:spacing w:after="0" w:line="360" w:lineRule="auto"/>
        <w:jc w:val="both"/>
        <w:rPr>
          <w:rFonts w:ascii="Times New Roman" w:hAnsi="Times New Roman"/>
          <w:i/>
          <w:sz w:val="24"/>
          <w:szCs w:val="24"/>
        </w:rPr>
      </w:pPr>
      <w:r w:rsidRPr="007A1BA2">
        <w:rPr>
          <w:rFonts w:ascii="Times New Roman" w:hAnsi="Times New Roman"/>
          <w:i/>
          <w:sz w:val="24"/>
          <w:szCs w:val="24"/>
        </w:rPr>
        <w:t xml:space="preserve">“Cobertura en Discapacidad: responsabilidad del estado, Obras Sociales y Prepagas. Rol del Trabajador Social en los ámbitos de aplicación de la legislación vigente.” </w:t>
      </w:r>
    </w:p>
    <w:p w:rsidR="00C243BD" w:rsidRPr="007A1BA2" w:rsidRDefault="00C243BD" w:rsidP="00B03337">
      <w:pPr>
        <w:pStyle w:val="ListParagraph"/>
        <w:widowControl w:val="0"/>
        <w:numPr>
          <w:ilvl w:val="0"/>
          <w:numId w:val="23"/>
        </w:numPr>
        <w:suppressAutoHyphens/>
        <w:spacing w:after="0" w:line="360" w:lineRule="auto"/>
        <w:jc w:val="both"/>
        <w:rPr>
          <w:rFonts w:ascii="Times New Roman" w:hAnsi="Times New Roman"/>
          <w:i/>
          <w:sz w:val="24"/>
          <w:szCs w:val="24"/>
        </w:rPr>
      </w:pPr>
      <w:r w:rsidRPr="007A1BA2">
        <w:rPr>
          <w:rFonts w:ascii="Times New Roman" w:hAnsi="Times New Roman"/>
          <w:i/>
          <w:sz w:val="24"/>
          <w:szCs w:val="24"/>
        </w:rPr>
        <w:t xml:space="preserve">Desafío del rol del Trabajador Social en la Inclusión Laboral de las Personas en situación de discapacidad.” </w:t>
      </w:r>
    </w:p>
    <w:p w:rsidR="00C243BD" w:rsidRPr="007A1BA2" w:rsidRDefault="00C243BD" w:rsidP="00B03337">
      <w:pPr>
        <w:pStyle w:val="ListParagraph"/>
        <w:widowControl w:val="0"/>
        <w:numPr>
          <w:ilvl w:val="0"/>
          <w:numId w:val="23"/>
        </w:numPr>
        <w:suppressAutoHyphens/>
        <w:spacing w:after="0" w:line="360" w:lineRule="auto"/>
        <w:jc w:val="both"/>
        <w:rPr>
          <w:rFonts w:ascii="Times New Roman" w:hAnsi="Times New Roman"/>
          <w:i/>
          <w:sz w:val="24"/>
          <w:szCs w:val="24"/>
        </w:rPr>
      </w:pPr>
      <w:r w:rsidRPr="007A1BA2">
        <w:rPr>
          <w:rFonts w:ascii="Times New Roman" w:hAnsi="Times New Roman"/>
          <w:i/>
          <w:sz w:val="24"/>
          <w:szCs w:val="24"/>
        </w:rPr>
        <w:t>“Desafío en la Intervención del/</w:t>
      </w:r>
      <w:r>
        <w:rPr>
          <w:rFonts w:ascii="Times New Roman" w:hAnsi="Times New Roman"/>
          <w:i/>
          <w:sz w:val="24"/>
          <w:szCs w:val="24"/>
        </w:rPr>
        <w:t>la Trabajador /a Social en los Procesos E</w:t>
      </w:r>
      <w:r w:rsidRPr="007A1BA2">
        <w:rPr>
          <w:rFonts w:ascii="Times New Roman" w:hAnsi="Times New Roman"/>
          <w:i/>
          <w:sz w:val="24"/>
          <w:szCs w:val="24"/>
        </w:rPr>
        <w:t xml:space="preserve">ducativos de las personas con Discapacidad.”  </w:t>
      </w:r>
    </w:p>
    <w:p w:rsidR="00C243BD" w:rsidRPr="007A1BA2" w:rsidRDefault="00C243BD" w:rsidP="00B03337">
      <w:pPr>
        <w:pStyle w:val="ListParagraph"/>
        <w:widowControl w:val="0"/>
        <w:numPr>
          <w:ilvl w:val="0"/>
          <w:numId w:val="23"/>
        </w:numPr>
        <w:suppressAutoHyphens/>
        <w:spacing w:after="0" w:line="360" w:lineRule="auto"/>
        <w:jc w:val="both"/>
        <w:rPr>
          <w:rFonts w:ascii="Times New Roman" w:hAnsi="Times New Roman"/>
          <w:sz w:val="24"/>
          <w:szCs w:val="24"/>
          <w:lang w:val="es-ES"/>
        </w:rPr>
      </w:pPr>
      <w:r w:rsidRPr="007A1BA2">
        <w:rPr>
          <w:rFonts w:ascii="Times New Roman" w:hAnsi="Times New Roman"/>
          <w:i/>
          <w:sz w:val="24"/>
          <w:szCs w:val="24"/>
        </w:rPr>
        <w:t xml:space="preserve">“Rol del Trabajador Social  en la Promoción, Prevención y Rehabilitación de las Personas con Discapacidad: una mirada desde el ámbito de la Salud”  </w:t>
      </w:r>
    </w:p>
    <w:p w:rsidR="00C243BD" w:rsidRPr="007A1BA2" w:rsidRDefault="00C243BD" w:rsidP="009223F0">
      <w:pPr>
        <w:widowControl w:val="0"/>
        <w:suppressAutoHyphens/>
        <w:spacing w:after="0" w:line="360" w:lineRule="auto"/>
        <w:jc w:val="both"/>
        <w:rPr>
          <w:rFonts w:ascii="Times New Roman" w:hAnsi="Times New Roman"/>
          <w:sz w:val="24"/>
          <w:szCs w:val="24"/>
          <w:lang w:val="es-ES"/>
        </w:rPr>
      </w:pPr>
      <w:r w:rsidRPr="007A1BA2">
        <w:rPr>
          <w:rFonts w:ascii="Times New Roman" w:hAnsi="Times New Roman"/>
          <w:sz w:val="24"/>
          <w:szCs w:val="24"/>
          <w:lang w:val="es-ES"/>
        </w:rPr>
        <w:t xml:space="preserve">Estas capacitaciones aportaron al colectivo profesional de Córdoba, la experiencia y </w:t>
      </w:r>
      <w:r>
        <w:rPr>
          <w:rFonts w:ascii="Times New Roman" w:hAnsi="Times New Roman"/>
          <w:sz w:val="24"/>
          <w:szCs w:val="24"/>
          <w:lang w:val="es-ES"/>
        </w:rPr>
        <w:t xml:space="preserve">mirada </w:t>
      </w:r>
      <w:r w:rsidRPr="007A1BA2">
        <w:rPr>
          <w:rFonts w:ascii="Times New Roman" w:hAnsi="Times New Roman"/>
          <w:sz w:val="24"/>
          <w:szCs w:val="24"/>
          <w:lang w:val="es-ES"/>
        </w:rPr>
        <w:t>profesional de las</w:t>
      </w:r>
      <w:r>
        <w:rPr>
          <w:rFonts w:ascii="Times New Roman" w:hAnsi="Times New Roman"/>
          <w:sz w:val="24"/>
          <w:szCs w:val="24"/>
          <w:lang w:val="es-ES"/>
        </w:rPr>
        <w:t>/los</w:t>
      </w:r>
      <w:r w:rsidRPr="007A1BA2">
        <w:rPr>
          <w:rFonts w:ascii="Times New Roman" w:hAnsi="Times New Roman"/>
          <w:sz w:val="24"/>
          <w:szCs w:val="24"/>
          <w:lang w:val="es-ES"/>
        </w:rPr>
        <w:t xml:space="preserve"> colegas con inserción en cada ámbito específico de intervención. Esto facilitó la posibilidad de armar una red de recursos profesionales. </w:t>
      </w:r>
    </w:p>
    <w:p w:rsidR="00C243BD" w:rsidRPr="007A1BA2" w:rsidRDefault="00C243BD" w:rsidP="009223F0">
      <w:pPr>
        <w:widowControl w:val="0"/>
        <w:suppressAutoHyphens/>
        <w:spacing w:after="0" w:line="360" w:lineRule="auto"/>
        <w:jc w:val="both"/>
        <w:rPr>
          <w:rFonts w:ascii="Times New Roman" w:hAnsi="Times New Roman"/>
          <w:sz w:val="24"/>
          <w:szCs w:val="24"/>
          <w:lang w:val="es-ES"/>
        </w:rPr>
      </w:pPr>
      <w:r w:rsidRPr="007A1BA2">
        <w:rPr>
          <w:rFonts w:ascii="Times New Roman" w:hAnsi="Times New Roman"/>
          <w:sz w:val="24"/>
          <w:szCs w:val="24"/>
          <w:lang w:val="es-ES"/>
        </w:rPr>
        <w:t xml:space="preserve">También se realizaron capacitaciones en </w:t>
      </w:r>
      <w:r w:rsidRPr="007A1BA2">
        <w:rPr>
          <w:rFonts w:ascii="Times New Roman" w:hAnsi="Times New Roman"/>
          <w:i/>
          <w:sz w:val="24"/>
          <w:szCs w:val="24"/>
          <w:lang w:val="es-ES"/>
        </w:rPr>
        <w:t>Delegaciones del interior provincial</w:t>
      </w:r>
      <w:r>
        <w:rPr>
          <w:rFonts w:ascii="Times New Roman" w:hAnsi="Times New Roman"/>
          <w:sz w:val="24"/>
          <w:szCs w:val="24"/>
          <w:lang w:val="es-ES"/>
        </w:rPr>
        <w:t>. En 2013</w:t>
      </w:r>
      <w:r w:rsidRPr="007A1BA2">
        <w:rPr>
          <w:rFonts w:ascii="Times New Roman" w:hAnsi="Times New Roman"/>
          <w:sz w:val="24"/>
          <w:szCs w:val="24"/>
          <w:lang w:val="es-ES"/>
        </w:rPr>
        <w:t xml:space="preserve"> en Delegación de Villa María y</w:t>
      </w:r>
      <w:r>
        <w:rPr>
          <w:rFonts w:ascii="Times New Roman" w:hAnsi="Times New Roman"/>
          <w:sz w:val="24"/>
          <w:szCs w:val="24"/>
          <w:lang w:val="es-ES"/>
        </w:rPr>
        <w:t xml:space="preserve"> en 2016 en la Delegación Río Cuarto</w:t>
      </w:r>
      <w:r w:rsidRPr="007A1BA2">
        <w:rPr>
          <w:rFonts w:ascii="Times New Roman" w:hAnsi="Times New Roman"/>
          <w:sz w:val="24"/>
          <w:szCs w:val="24"/>
          <w:lang w:val="es-ES"/>
        </w:rPr>
        <w:t>, a fin de fortalecer los recursos loc</w:t>
      </w:r>
      <w:r>
        <w:rPr>
          <w:rFonts w:ascii="Times New Roman" w:hAnsi="Times New Roman"/>
          <w:sz w:val="24"/>
          <w:szCs w:val="24"/>
          <w:lang w:val="es-ES"/>
        </w:rPr>
        <w:t>ales y la conformación de redes;</w:t>
      </w:r>
      <w:r w:rsidRPr="007A1BA2">
        <w:rPr>
          <w:rFonts w:ascii="Times New Roman" w:hAnsi="Times New Roman"/>
          <w:sz w:val="24"/>
          <w:szCs w:val="24"/>
          <w:lang w:val="es-ES"/>
        </w:rPr>
        <w:t xml:space="preserve"> </w:t>
      </w:r>
      <w:r>
        <w:rPr>
          <w:rFonts w:ascii="Times New Roman" w:hAnsi="Times New Roman"/>
          <w:i/>
          <w:sz w:val="24"/>
          <w:szCs w:val="24"/>
          <w:lang w:val="es-ES"/>
        </w:rPr>
        <w:t xml:space="preserve"> y </w:t>
      </w:r>
      <w:r w:rsidRPr="007A1BA2">
        <w:rPr>
          <w:rFonts w:ascii="Times New Roman" w:hAnsi="Times New Roman"/>
          <w:i/>
          <w:sz w:val="24"/>
          <w:szCs w:val="24"/>
          <w:lang w:val="es-ES"/>
        </w:rPr>
        <w:t>una en Macachín, Pcia</w:t>
      </w:r>
      <w:r>
        <w:rPr>
          <w:rFonts w:ascii="Times New Roman" w:hAnsi="Times New Roman"/>
          <w:i/>
          <w:sz w:val="24"/>
          <w:szCs w:val="24"/>
          <w:lang w:val="es-ES"/>
        </w:rPr>
        <w:t>. de la Pampa,</w:t>
      </w:r>
      <w:r w:rsidRPr="007A1BA2">
        <w:rPr>
          <w:rFonts w:ascii="Times New Roman" w:hAnsi="Times New Roman"/>
          <w:sz w:val="24"/>
          <w:szCs w:val="24"/>
          <w:lang w:val="es-ES"/>
        </w:rPr>
        <w:t xml:space="preserve"> sobre la misma temática, adecuando los contenidos según necesidades locales.</w:t>
      </w:r>
    </w:p>
    <w:p w:rsidR="00C243BD" w:rsidRPr="007A1BA2" w:rsidRDefault="00C243BD" w:rsidP="009223F0">
      <w:pPr>
        <w:widowControl w:val="0"/>
        <w:suppressAutoHyphens/>
        <w:spacing w:after="0" w:line="360" w:lineRule="auto"/>
        <w:jc w:val="both"/>
        <w:rPr>
          <w:rFonts w:ascii="Times New Roman" w:hAnsi="Times New Roman"/>
          <w:sz w:val="24"/>
          <w:szCs w:val="24"/>
        </w:rPr>
      </w:pPr>
      <w:r w:rsidRPr="007A1BA2">
        <w:rPr>
          <w:rFonts w:ascii="Times New Roman" w:hAnsi="Times New Roman"/>
          <w:sz w:val="24"/>
          <w:szCs w:val="24"/>
          <w:lang w:val="es-ES"/>
        </w:rPr>
        <w:t xml:space="preserve">Vale destacar a </w:t>
      </w:r>
      <w:r>
        <w:rPr>
          <w:rFonts w:ascii="Times New Roman" w:hAnsi="Times New Roman"/>
          <w:i/>
          <w:sz w:val="24"/>
          <w:szCs w:val="24"/>
          <w:lang w:val="es-ES"/>
        </w:rPr>
        <w:t>la U</w:t>
      </w:r>
      <w:r w:rsidRPr="007A1BA2">
        <w:rPr>
          <w:rFonts w:ascii="Times New Roman" w:hAnsi="Times New Roman"/>
          <w:i/>
          <w:sz w:val="24"/>
          <w:szCs w:val="24"/>
          <w:lang w:val="es-ES"/>
        </w:rPr>
        <w:t>niversidad</w:t>
      </w:r>
      <w:r w:rsidRPr="007A1BA2">
        <w:rPr>
          <w:rFonts w:ascii="Times New Roman" w:hAnsi="Times New Roman"/>
          <w:sz w:val="24"/>
          <w:szCs w:val="24"/>
          <w:lang w:val="es-ES"/>
        </w:rPr>
        <w:t xml:space="preserve"> como ámbito de </w:t>
      </w:r>
      <w:r>
        <w:rPr>
          <w:rFonts w:ascii="Times New Roman" w:hAnsi="Times New Roman"/>
          <w:sz w:val="24"/>
          <w:szCs w:val="24"/>
          <w:lang w:val="es-ES"/>
        </w:rPr>
        <w:t>referencia para la formación profesional,</w:t>
      </w:r>
      <w:r w:rsidRPr="007A1BA2">
        <w:rPr>
          <w:rFonts w:ascii="Times New Roman" w:hAnsi="Times New Roman"/>
          <w:sz w:val="24"/>
          <w:szCs w:val="24"/>
          <w:lang w:val="es-ES"/>
        </w:rPr>
        <w:t xml:space="preserve"> donde estaba ausente la formación disciplin</w:t>
      </w:r>
      <w:r>
        <w:rPr>
          <w:rFonts w:ascii="Times New Roman" w:hAnsi="Times New Roman"/>
          <w:sz w:val="24"/>
          <w:szCs w:val="24"/>
          <w:lang w:val="es-ES"/>
        </w:rPr>
        <w:t xml:space="preserve">aria en este campo, por lo que </w:t>
      </w:r>
      <w:r w:rsidRPr="007A1BA2">
        <w:rPr>
          <w:rFonts w:ascii="Times New Roman" w:hAnsi="Times New Roman"/>
          <w:sz w:val="24"/>
          <w:szCs w:val="24"/>
          <w:lang w:val="es-ES"/>
        </w:rPr>
        <w:t xml:space="preserve">se </w:t>
      </w:r>
      <w:r w:rsidRPr="007A1BA2">
        <w:rPr>
          <w:rFonts w:ascii="Times New Roman" w:hAnsi="Times New Roman"/>
          <w:sz w:val="24"/>
          <w:szCs w:val="24"/>
        </w:rPr>
        <w:t xml:space="preserve">creó el </w:t>
      </w:r>
      <w:r w:rsidRPr="007A1BA2">
        <w:rPr>
          <w:rFonts w:ascii="Times New Roman" w:hAnsi="Times New Roman"/>
          <w:i/>
          <w:sz w:val="24"/>
          <w:szCs w:val="24"/>
          <w:lang w:val="es-ES"/>
        </w:rPr>
        <w:t>Seminario de Grado “Trabajo Social y el abordaje de la Discapacidad como campo de Intervención Social”</w:t>
      </w:r>
      <w:r w:rsidRPr="007A1BA2">
        <w:rPr>
          <w:rFonts w:ascii="Times New Roman" w:hAnsi="Times New Roman"/>
          <w:sz w:val="24"/>
          <w:szCs w:val="24"/>
          <w:lang w:val="es-ES"/>
        </w:rPr>
        <w:t xml:space="preserve"> en la Carrera de Trabajo Social, con compromiso de dictado durante dos años. Dicha propuesta fue presentada ante el CPSSC – a través de la Comisión de Discapacidad y un profesor de la universidad, miembro actual de la comisión. L</w:t>
      </w:r>
      <w:r>
        <w:rPr>
          <w:rFonts w:ascii="Times New Roman" w:hAnsi="Times New Roman"/>
          <w:sz w:val="24"/>
          <w:szCs w:val="24"/>
          <w:lang w:val="es-ES"/>
        </w:rPr>
        <w:t>os objetivos generales fueron: B</w:t>
      </w:r>
      <w:r w:rsidRPr="007A1BA2">
        <w:rPr>
          <w:rFonts w:ascii="Times New Roman" w:hAnsi="Times New Roman"/>
          <w:sz w:val="24"/>
          <w:szCs w:val="24"/>
          <w:lang w:val="es-ES"/>
        </w:rPr>
        <w:t xml:space="preserve">rindar un espacio de Formación (teórica, metodológica, normativa, práctica) y acompañar la construcción de una mirada profesional desde un abordaje disciplinario e interdisciplinario. Doce miembros de la Comisión </w:t>
      </w:r>
      <w:r w:rsidRPr="007A1BA2">
        <w:rPr>
          <w:rFonts w:ascii="Times New Roman" w:hAnsi="Times New Roman"/>
          <w:sz w:val="24"/>
          <w:szCs w:val="24"/>
        </w:rPr>
        <w:t xml:space="preserve">participaron como docentes en los módulos. Asistieron </w:t>
      </w:r>
      <w:r>
        <w:rPr>
          <w:rFonts w:ascii="Times New Roman" w:hAnsi="Times New Roman"/>
          <w:sz w:val="24"/>
          <w:szCs w:val="24"/>
        </w:rPr>
        <w:t>30 alumnos de la Lic. en TS</w:t>
      </w:r>
      <w:r w:rsidRPr="007A1BA2">
        <w:rPr>
          <w:rFonts w:ascii="Times New Roman" w:hAnsi="Times New Roman"/>
          <w:sz w:val="24"/>
          <w:szCs w:val="24"/>
        </w:rPr>
        <w:t xml:space="preserve"> y graduados en condición de alumnos vocacionales, siendo en el segundo período una asistencia mayor</w:t>
      </w:r>
      <w:r>
        <w:rPr>
          <w:rFonts w:ascii="Times New Roman" w:hAnsi="Times New Roman"/>
          <w:sz w:val="24"/>
          <w:szCs w:val="24"/>
        </w:rPr>
        <w:t>i</w:t>
      </w:r>
      <w:r w:rsidRPr="007A1BA2">
        <w:rPr>
          <w:rFonts w:ascii="Times New Roman" w:hAnsi="Times New Roman"/>
          <w:sz w:val="24"/>
          <w:szCs w:val="24"/>
        </w:rPr>
        <w:t xml:space="preserve">taria de profesionales. El material bibliográfico se presentó en formato papel y digital para la accesibilidad de una alumna con baja visión. </w:t>
      </w:r>
      <w:r>
        <w:rPr>
          <w:rFonts w:ascii="Times New Roman" w:hAnsi="Times New Roman"/>
          <w:sz w:val="24"/>
          <w:szCs w:val="24"/>
        </w:rPr>
        <w:t>En</w:t>
      </w:r>
      <w:r w:rsidRPr="007A1BA2">
        <w:rPr>
          <w:rFonts w:ascii="Times New Roman" w:hAnsi="Times New Roman"/>
          <w:sz w:val="24"/>
          <w:szCs w:val="24"/>
        </w:rPr>
        <w:t xml:space="preserve"> la actualidad miembros de la Comisión continúan colaborando en el dictado d</w:t>
      </w:r>
      <w:r>
        <w:rPr>
          <w:rFonts w:ascii="Times New Roman" w:hAnsi="Times New Roman"/>
          <w:sz w:val="24"/>
          <w:szCs w:val="24"/>
        </w:rPr>
        <w:t>el S</w:t>
      </w:r>
      <w:r w:rsidRPr="007A1BA2">
        <w:rPr>
          <w:rFonts w:ascii="Times New Roman" w:hAnsi="Times New Roman"/>
          <w:sz w:val="24"/>
          <w:szCs w:val="24"/>
        </w:rPr>
        <w:t xml:space="preserve">eminario. </w:t>
      </w:r>
    </w:p>
    <w:p w:rsidR="00C243BD" w:rsidRPr="007A1BA2" w:rsidRDefault="00C243BD" w:rsidP="009223F0">
      <w:pPr>
        <w:widowControl w:val="0"/>
        <w:suppressAutoHyphens/>
        <w:spacing w:after="0" w:line="360" w:lineRule="auto"/>
        <w:jc w:val="both"/>
        <w:rPr>
          <w:rFonts w:ascii="Times New Roman" w:hAnsi="Times New Roman"/>
          <w:color w:val="FF0000"/>
          <w:sz w:val="24"/>
          <w:szCs w:val="24"/>
          <w:lang w:val="es-ES"/>
        </w:rPr>
      </w:pPr>
      <w:r w:rsidRPr="007A1BA2">
        <w:rPr>
          <w:rFonts w:ascii="Times New Roman" w:hAnsi="Times New Roman"/>
          <w:sz w:val="24"/>
          <w:szCs w:val="24"/>
          <w:lang w:val="es-ES"/>
        </w:rPr>
        <w:t>Estas capacitaciones se constituyeron en un lugar de estudio de la especificidad profesional, y de compartir con el colectivo profesional las herramientas utilizadas en cada espacio de intervención, donde cobra sentido lo expresado por Heler.</w:t>
      </w:r>
      <w:r w:rsidRPr="007A1BA2">
        <w:rPr>
          <w:rStyle w:val="FootnoteReference"/>
          <w:rFonts w:ascii="Times New Roman" w:hAnsi="Times New Roman"/>
          <w:sz w:val="24"/>
          <w:szCs w:val="24"/>
        </w:rPr>
        <w:footnoteReference w:id="1"/>
      </w:r>
      <w:r w:rsidRPr="007A1BA2">
        <w:rPr>
          <w:rFonts w:ascii="Times New Roman" w:hAnsi="Times New Roman"/>
          <w:sz w:val="24"/>
          <w:szCs w:val="24"/>
          <w:lang w:val="es-ES"/>
        </w:rPr>
        <w:t xml:space="preserve"> </w:t>
      </w:r>
    </w:p>
    <w:p w:rsidR="00C243BD" w:rsidRPr="007A1BA2" w:rsidRDefault="00C243BD" w:rsidP="009223F0">
      <w:pPr>
        <w:widowControl w:val="0"/>
        <w:suppressAutoHyphens/>
        <w:spacing w:after="0" w:line="360" w:lineRule="auto"/>
        <w:jc w:val="both"/>
        <w:rPr>
          <w:rFonts w:ascii="Times New Roman" w:hAnsi="Times New Roman"/>
          <w:sz w:val="24"/>
          <w:szCs w:val="24"/>
        </w:rPr>
      </w:pPr>
      <w:r>
        <w:rPr>
          <w:rFonts w:ascii="Times New Roman" w:hAnsi="Times New Roman"/>
          <w:sz w:val="24"/>
          <w:szCs w:val="24"/>
        </w:rPr>
        <w:t xml:space="preserve">El </w:t>
      </w:r>
      <w:r w:rsidRPr="007A1BA2">
        <w:rPr>
          <w:rFonts w:ascii="Times New Roman" w:hAnsi="Times New Roman"/>
          <w:sz w:val="24"/>
          <w:szCs w:val="24"/>
        </w:rPr>
        <w:t xml:space="preserve">colectivo profesional en este campo, se ha ampliado en los últimos años, </w:t>
      </w:r>
      <w:r>
        <w:rPr>
          <w:rFonts w:ascii="Times New Roman" w:hAnsi="Times New Roman"/>
          <w:sz w:val="24"/>
          <w:szCs w:val="24"/>
        </w:rPr>
        <w:t>con múltiples</w:t>
      </w:r>
      <w:r w:rsidRPr="007A1BA2">
        <w:rPr>
          <w:rFonts w:ascii="Times New Roman" w:hAnsi="Times New Roman"/>
          <w:sz w:val="24"/>
          <w:szCs w:val="24"/>
        </w:rPr>
        <w:t xml:space="preserve"> necesidades</w:t>
      </w:r>
      <w:r>
        <w:rPr>
          <w:rFonts w:ascii="Times New Roman" w:hAnsi="Times New Roman"/>
          <w:sz w:val="24"/>
          <w:szCs w:val="24"/>
        </w:rPr>
        <w:t>,</w:t>
      </w:r>
      <w:r w:rsidRPr="007A1BA2">
        <w:rPr>
          <w:rFonts w:ascii="Times New Roman" w:hAnsi="Times New Roman"/>
          <w:sz w:val="24"/>
          <w:szCs w:val="24"/>
        </w:rPr>
        <w:t xml:space="preserve"> </w:t>
      </w:r>
      <w:r>
        <w:rPr>
          <w:rFonts w:ascii="Times New Roman" w:hAnsi="Times New Roman"/>
          <w:sz w:val="24"/>
          <w:szCs w:val="24"/>
        </w:rPr>
        <w:t>lo que planteó el desafío a esta C</w:t>
      </w:r>
      <w:r w:rsidRPr="007A1BA2">
        <w:rPr>
          <w:rFonts w:ascii="Times New Roman" w:hAnsi="Times New Roman"/>
          <w:sz w:val="24"/>
          <w:szCs w:val="24"/>
        </w:rPr>
        <w:t>omisión de brindar un curso anual de posgrado</w:t>
      </w:r>
      <w:r>
        <w:rPr>
          <w:rFonts w:ascii="Times New Roman" w:hAnsi="Times New Roman"/>
          <w:sz w:val="24"/>
          <w:szCs w:val="24"/>
        </w:rPr>
        <w:t>. Ante esto,</w:t>
      </w:r>
      <w:r w:rsidRPr="007A1BA2">
        <w:rPr>
          <w:rFonts w:ascii="Times New Roman" w:hAnsi="Times New Roman"/>
          <w:sz w:val="24"/>
          <w:szCs w:val="24"/>
        </w:rPr>
        <w:t xml:space="preserve"> sus miembros vieron la necesidad de profundizar su estudio respecto a fundamentos epistemológicos y estrategias de intervención, organizando un </w:t>
      </w:r>
      <w:r w:rsidRPr="006814E7">
        <w:rPr>
          <w:rFonts w:ascii="Times New Roman" w:hAnsi="Times New Roman"/>
          <w:i/>
          <w:sz w:val="24"/>
          <w:szCs w:val="24"/>
        </w:rPr>
        <w:t>grupo de estudio al interior de la Comisión,</w:t>
      </w:r>
      <w:r w:rsidRPr="007A1BA2">
        <w:rPr>
          <w:rFonts w:ascii="Times New Roman" w:hAnsi="Times New Roman"/>
          <w:sz w:val="24"/>
          <w:szCs w:val="24"/>
        </w:rPr>
        <w:t xml:space="preserve"> con encuent</w:t>
      </w:r>
      <w:r>
        <w:rPr>
          <w:rFonts w:ascii="Times New Roman" w:hAnsi="Times New Roman"/>
          <w:sz w:val="24"/>
          <w:szCs w:val="24"/>
        </w:rPr>
        <w:t xml:space="preserve">ros mensuales </w:t>
      </w:r>
      <w:r w:rsidRPr="007A1BA2">
        <w:rPr>
          <w:rFonts w:ascii="Times New Roman" w:hAnsi="Times New Roman"/>
          <w:sz w:val="24"/>
          <w:szCs w:val="24"/>
        </w:rPr>
        <w:t xml:space="preserve">durante </w:t>
      </w:r>
      <w:r>
        <w:rPr>
          <w:rFonts w:ascii="Times New Roman" w:hAnsi="Times New Roman"/>
          <w:sz w:val="24"/>
          <w:szCs w:val="24"/>
        </w:rPr>
        <w:t xml:space="preserve">el </w:t>
      </w:r>
      <w:r w:rsidRPr="007A1BA2">
        <w:rPr>
          <w:rFonts w:ascii="Times New Roman" w:hAnsi="Times New Roman"/>
          <w:sz w:val="24"/>
          <w:szCs w:val="24"/>
        </w:rPr>
        <w:t>2018 y primer semestre del 2019.</w:t>
      </w:r>
    </w:p>
    <w:p w:rsidR="00C243BD" w:rsidRPr="007A1BA2" w:rsidRDefault="00C243BD" w:rsidP="00B03337">
      <w:pPr>
        <w:widowControl w:val="0"/>
        <w:suppressAutoHyphens/>
        <w:spacing w:after="0" w:line="360" w:lineRule="auto"/>
        <w:jc w:val="both"/>
        <w:rPr>
          <w:rFonts w:ascii="Times New Roman" w:hAnsi="Times New Roman"/>
          <w:b/>
          <w:sz w:val="24"/>
          <w:szCs w:val="24"/>
          <w:u w:val="single"/>
        </w:rPr>
      </w:pPr>
    </w:p>
    <w:p w:rsidR="00C243BD" w:rsidRDefault="00C243BD" w:rsidP="00B03337">
      <w:pPr>
        <w:widowControl w:val="0"/>
        <w:suppressAutoHyphens/>
        <w:spacing w:after="0" w:line="360" w:lineRule="auto"/>
        <w:ind w:firstLine="360"/>
        <w:jc w:val="both"/>
        <w:rPr>
          <w:rFonts w:ascii="Times New Roman" w:hAnsi="Times New Roman"/>
          <w:b/>
          <w:sz w:val="24"/>
          <w:szCs w:val="24"/>
          <w:u w:val="single"/>
        </w:rPr>
      </w:pPr>
      <w:r>
        <w:rPr>
          <w:rFonts w:ascii="Times New Roman" w:hAnsi="Times New Roman"/>
          <w:b/>
          <w:sz w:val="24"/>
          <w:szCs w:val="24"/>
          <w:u w:val="single"/>
        </w:rPr>
        <w:t>-</w:t>
      </w:r>
      <w:r w:rsidRPr="007A1BA2">
        <w:rPr>
          <w:rFonts w:ascii="Times New Roman" w:hAnsi="Times New Roman"/>
          <w:b/>
          <w:sz w:val="24"/>
          <w:szCs w:val="24"/>
          <w:u w:val="single"/>
        </w:rPr>
        <w:t>Creación de la Especialidad en Discapacidad</w:t>
      </w:r>
    </w:p>
    <w:p w:rsidR="00C243BD" w:rsidRPr="007A1BA2" w:rsidRDefault="00C243BD" w:rsidP="00B03337">
      <w:pPr>
        <w:widowControl w:val="0"/>
        <w:suppressAutoHyphens/>
        <w:spacing w:after="0" w:line="360" w:lineRule="auto"/>
        <w:ind w:firstLine="360"/>
        <w:jc w:val="both"/>
        <w:rPr>
          <w:rFonts w:ascii="Times New Roman" w:hAnsi="Times New Roman"/>
          <w:b/>
          <w:sz w:val="24"/>
          <w:szCs w:val="24"/>
          <w:u w:val="single"/>
        </w:rPr>
      </w:pPr>
    </w:p>
    <w:p w:rsidR="00C243BD" w:rsidRDefault="00C243BD" w:rsidP="00DD28DD">
      <w:pPr>
        <w:widowControl w:val="0"/>
        <w:suppressAutoHyphens/>
        <w:spacing w:after="0" w:line="360" w:lineRule="auto"/>
        <w:jc w:val="both"/>
        <w:rPr>
          <w:rFonts w:ascii="Times New Roman" w:hAnsi="Times New Roman"/>
          <w:sz w:val="24"/>
          <w:szCs w:val="24"/>
        </w:rPr>
      </w:pPr>
      <w:r w:rsidRPr="007A1BA2">
        <w:rPr>
          <w:rFonts w:ascii="Times New Roman" w:hAnsi="Times New Roman"/>
          <w:sz w:val="24"/>
          <w:szCs w:val="24"/>
        </w:rPr>
        <w:t xml:space="preserve">En 2014 se comenzó a trabajar en la creación de la especialidad. </w:t>
      </w:r>
    </w:p>
    <w:p w:rsidR="00C243BD" w:rsidRDefault="00C243BD" w:rsidP="00DD28DD">
      <w:pPr>
        <w:widowControl w:val="0"/>
        <w:suppressAutoHyphens/>
        <w:spacing w:after="0" w:line="360" w:lineRule="auto"/>
        <w:jc w:val="both"/>
        <w:rPr>
          <w:rFonts w:ascii="Times New Roman" w:hAnsi="Times New Roman"/>
          <w:sz w:val="24"/>
          <w:szCs w:val="24"/>
        </w:rPr>
      </w:pPr>
      <w:r w:rsidRPr="007A1BA2">
        <w:rPr>
          <w:rFonts w:ascii="Times New Roman" w:hAnsi="Times New Roman"/>
          <w:sz w:val="24"/>
          <w:szCs w:val="24"/>
        </w:rPr>
        <w:t>Discapacidad era parte de Salud, este posicionamiento coincide con el paradigma médico-rehabilitador que es una posición que había que actualizar y ya no nos representaba.</w:t>
      </w:r>
    </w:p>
    <w:p w:rsidR="00C243BD" w:rsidRPr="007A1BA2" w:rsidRDefault="00C243BD" w:rsidP="00DD28DD">
      <w:pPr>
        <w:widowControl w:val="0"/>
        <w:suppressAutoHyphens/>
        <w:spacing w:after="0" w:line="360" w:lineRule="auto"/>
        <w:jc w:val="both"/>
        <w:rPr>
          <w:rFonts w:ascii="Times New Roman" w:hAnsi="Times New Roman"/>
          <w:sz w:val="24"/>
          <w:szCs w:val="24"/>
        </w:rPr>
      </w:pPr>
      <w:r w:rsidRPr="007A1BA2">
        <w:rPr>
          <w:rFonts w:ascii="Times New Roman" w:hAnsi="Times New Roman"/>
          <w:sz w:val="24"/>
          <w:szCs w:val="24"/>
          <w:lang w:val="es-ES"/>
        </w:rPr>
        <w:t xml:space="preserve">Se elaboró </w:t>
      </w:r>
      <w:r>
        <w:rPr>
          <w:rFonts w:ascii="Times New Roman" w:hAnsi="Times New Roman"/>
          <w:sz w:val="24"/>
          <w:szCs w:val="24"/>
          <w:lang w:val="es-ES"/>
        </w:rPr>
        <w:t xml:space="preserve">un documento con </w:t>
      </w:r>
      <w:r w:rsidRPr="007A1BA2">
        <w:rPr>
          <w:rFonts w:ascii="Times New Roman" w:hAnsi="Times New Roman"/>
          <w:sz w:val="24"/>
          <w:szCs w:val="24"/>
          <w:lang w:val="es-ES"/>
        </w:rPr>
        <w:t xml:space="preserve">propuesta de </w:t>
      </w:r>
      <w:r w:rsidRPr="00DD28DD">
        <w:rPr>
          <w:rFonts w:ascii="Times New Roman" w:hAnsi="Times New Roman"/>
          <w:i/>
          <w:sz w:val="24"/>
          <w:szCs w:val="24"/>
          <w:lang w:val="es-ES"/>
        </w:rPr>
        <w:t>“Especialidad en Discapacidad”,</w:t>
      </w:r>
      <w:r w:rsidRPr="007A1BA2">
        <w:rPr>
          <w:rFonts w:ascii="Times New Roman" w:hAnsi="Times New Roman"/>
          <w:sz w:val="24"/>
          <w:szCs w:val="24"/>
          <w:lang w:val="es-ES"/>
        </w:rPr>
        <w:t xml:space="preserve"> </w:t>
      </w:r>
      <w:r>
        <w:rPr>
          <w:rFonts w:ascii="Times New Roman" w:hAnsi="Times New Roman"/>
          <w:sz w:val="24"/>
          <w:szCs w:val="24"/>
        </w:rPr>
        <w:t xml:space="preserve">la lucha </w:t>
      </w:r>
      <w:r w:rsidRPr="007A1BA2">
        <w:rPr>
          <w:rFonts w:ascii="Times New Roman" w:hAnsi="Times New Roman"/>
          <w:sz w:val="24"/>
          <w:szCs w:val="24"/>
        </w:rPr>
        <w:t>en este camino fue posicionar a la discapacidad como campo de intervención para ser reconocida como</w:t>
      </w:r>
      <w:r>
        <w:rPr>
          <w:rFonts w:ascii="Times New Roman" w:hAnsi="Times New Roman"/>
          <w:i/>
          <w:sz w:val="24"/>
          <w:szCs w:val="24"/>
        </w:rPr>
        <w:t xml:space="preserve"> E</w:t>
      </w:r>
      <w:r w:rsidRPr="007A1BA2">
        <w:rPr>
          <w:rFonts w:ascii="Times New Roman" w:hAnsi="Times New Roman"/>
          <w:i/>
          <w:sz w:val="24"/>
          <w:szCs w:val="24"/>
        </w:rPr>
        <w:t xml:space="preserve">specialidad, </w:t>
      </w:r>
      <w:r w:rsidRPr="007A1BA2">
        <w:rPr>
          <w:rFonts w:ascii="Times New Roman" w:hAnsi="Times New Roman"/>
          <w:sz w:val="24"/>
          <w:szCs w:val="24"/>
        </w:rPr>
        <w:t xml:space="preserve">en el marco del reglamento de especialidades del CPSSPC. </w:t>
      </w:r>
    </w:p>
    <w:p w:rsidR="00C243BD" w:rsidRDefault="00C243BD" w:rsidP="009223F0">
      <w:pPr>
        <w:widowControl w:val="0"/>
        <w:suppressAutoHyphens/>
        <w:spacing w:after="0" w:line="360" w:lineRule="auto"/>
        <w:jc w:val="both"/>
        <w:rPr>
          <w:rFonts w:ascii="Times New Roman" w:hAnsi="Times New Roman"/>
          <w:sz w:val="24"/>
          <w:szCs w:val="24"/>
        </w:rPr>
      </w:pPr>
      <w:r w:rsidRPr="007A1BA2">
        <w:rPr>
          <w:rFonts w:ascii="Times New Roman" w:hAnsi="Times New Roman"/>
          <w:sz w:val="24"/>
          <w:szCs w:val="24"/>
        </w:rPr>
        <w:t>En la Convención Internaci</w:t>
      </w:r>
      <w:r>
        <w:rPr>
          <w:rFonts w:ascii="Times New Roman" w:hAnsi="Times New Roman"/>
          <w:sz w:val="24"/>
          <w:szCs w:val="24"/>
        </w:rPr>
        <w:t>onal de los Derechos de las PC</w:t>
      </w:r>
      <w:r w:rsidRPr="007A1BA2">
        <w:rPr>
          <w:rFonts w:ascii="Times New Roman" w:hAnsi="Times New Roman"/>
          <w:sz w:val="24"/>
          <w:szCs w:val="24"/>
        </w:rPr>
        <w:t xml:space="preserve">D se refleja el paradigma </w:t>
      </w:r>
      <w:r w:rsidRPr="007A1BA2">
        <w:rPr>
          <w:rFonts w:ascii="Times New Roman" w:hAnsi="Times New Roman"/>
          <w:i/>
          <w:sz w:val="24"/>
          <w:szCs w:val="24"/>
        </w:rPr>
        <w:t>social y/o integral</w:t>
      </w:r>
      <w:r w:rsidRPr="007A1BA2">
        <w:rPr>
          <w:rFonts w:ascii="Times New Roman" w:hAnsi="Times New Roman"/>
          <w:sz w:val="24"/>
          <w:szCs w:val="24"/>
        </w:rPr>
        <w:t xml:space="preserve">, sobre el cual se justificaba nuestra solicitud. </w:t>
      </w:r>
    </w:p>
    <w:p w:rsidR="00C243BD" w:rsidRPr="007A1BA2" w:rsidRDefault="00C243BD" w:rsidP="009223F0">
      <w:pPr>
        <w:widowControl w:val="0"/>
        <w:suppressAutoHyphens/>
        <w:spacing w:after="0" w:line="360" w:lineRule="auto"/>
        <w:jc w:val="both"/>
        <w:rPr>
          <w:rFonts w:ascii="Times New Roman" w:hAnsi="Times New Roman"/>
          <w:color w:val="000000"/>
          <w:sz w:val="24"/>
          <w:szCs w:val="24"/>
        </w:rPr>
      </w:pPr>
      <w:r w:rsidRPr="007A1BA2">
        <w:rPr>
          <w:rFonts w:ascii="Times New Roman" w:hAnsi="Times New Roman"/>
          <w:color w:val="000000"/>
          <w:sz w:val="24"/>
          <w:szCs w:val="24"/>
        </w:rPr>
        <w:t xml:space="preserve">Ante este desafío, </w:t>
      </w:r>
      <w:r w:rsidRPr="00DD28DD">
        <w:rPr>
          <w:rFonts w:ascii="Times New Roman" w:hAnsi="Times New Roman"/>
          <w:color w:val="FF0000"/>
          <w:sz w:val="24"/>
          <w:szCs w:val="24"/>
        </w:rPr>
        <w:t xml:space="preserve"> </w:t>
      </w:r>
      <w:r w:rsidRPr="00007253">
        <w:rPr>
          <w:rFonts w:ascii="Times New Roman" w:hAnsi="Times New Roman"/>
          <w:sz w:val="24"/>
          <w:szCs w:val="24"/>
        </w:rPr>
        <w:t xml:space="preserve">se obtuvo el aval político del CPSSPC para la creación de la misma y </w:t>
      </w:r>
      <w:r w:rsidRPr="007A1BA2">
        <w:rPr>
          <w:rFonts w:ascii="Times New Roman" w:hAnsi="Times New Roman"/>
          <w:color w:val="000000"/>
          <w:sz w:val="24"/>
          <w:szCs w:val="24"/>
        </w:rPr>
        <w:t xml:space="preserve">desde la Comisión de Especialidades del CPSSPC se convocó a una jornada-debate sobre esta temática como campo de intervención social a fin de poder determinar si correspondía reconocerlo como una nueva especialidad. </w:t>
      </w:r>
      <w:r w:rsidRPr="007A1BA2">
        <w:rPr>
          <w:rFonts w:ascii="Times New Roman" w:hAnsi="Times New Roman"/>
          <w:sz w:val="24"/>
          <w:szCs w:val="24"/>
        </w:rPr>
        <w:t xml:space="preserve">Iniciándose un proceso de intercambio teórico y análisis de los aportes realizados por reconocidos </w:t>
      </w:r>
      <w:r>
        <w:rPr>
          <w:rFonts w:ascii="Times New Roman" w:hAnsi="Times New Roman"/>
          <w:sz w:val="24"/>
          <w:szCs w:val="24"/>
        </w:rPr>
        <w:t xml:space="preserve">e idóneos </w:t>
      </w:r>
      <w:r w:rsidRPr="007A1BA2">
        <w:rPr>
          <w:rFonts w:ascii="Times New Roman" w:hAnsi="Times New Roman"/>
          <w:sz w:val="24"/>
          <w:szCs w:val="24"/>
        </w:rPr>
        <w:t xml:space="preserve">colegas del medio local y nacional. </w:t>
      </w:r>
      <w:r>
        <w:rPr>
          <w:rFonts w:ascii="Times New Roman" w:hAnsi="Times New Roman"/>
          <w:sz w:val="24"/>
          <w:szCs w:val="24"/>
        </w:rPr>
        <w:t>S</w:t>
      </w:r>
      <w:r w:rsidRPr="007A1BA2">
        <w:rPr>
          <w:rFonts w:ascii="Times New Roman" w:hAnsi="Times New Roman"/>
          <w:sz w:val="24"/>
          <w:szCs w:val="24"/>
        </w:rPr>
        <w:t xml:space="preserve">e consultó a especialistas de distintas universidades como de la UNLP, UNL y del UNC. </w:t>
      </w:r>
      <w:r>
        <w:rPr>
          <w:rFonts w:ascii="Times New Roman" w:hAnsi="Times New Roman"/>
          <w:color w:val="000000"/>
          <w:sz w:val="24"/>
          <w:szCs w:val="24"/>
        </w:rPr>
        <w:t>Se reflexionó</w:t>
      </w:r>
      <w:r w:rsidRPr="007A1BA2">
        <w:rPr>
          <w:rFonts w:ascii="Times New Roman" w:hAnsi="Times New Roman"/>
          <w:color w:val="000000"/>
          <w:sz w:val="24"/>
          <w:szCs w:val="24"/>
        </w:rPr>
        <w:t xml:space="preserve"> sobre las especificidades del rol profesional, y se trabajó para dar respuesta a las problemáticas presentadas en el ejercicio profesional</w:t>
      </w:r>
      <w:r w:rsidRPr="007A1BA2">
        <w:rPr>
          <w:rFonts w:ascii="Times New Roman" w:hAnsi="Times New Roman"/>
          <w:sz w:val="24"/>
          <w:szCs w:val="24"/>
        </w:rPr>
        <w:t xml:space="preserve">. </w:t>
      </w:r>
      <w:r w:rsidRPr="007A1BA2">
        <w:rPr>
          <w:rFonts w:ascii="Times New Roman" w:hAnsi="Times New Roman"/>
          <w:color w:val="000000"/>
          <w:sz w:val="24"/>
          <w:szCs w:val="24"/>
        </w:rPr>
        <w:t>Los destinatarios fueron: Trabajadores Sociales colegiados y con participación activa en el C</w:t>
      </w:r>
      <w:r>
        <w:rPr>
          <w:rFonts w:ascii="Times New Roman" w:hAnsi="Times New Roman"/>
          <w:color w:val="000000"/>
          <w:sz w:val="24"/>
          <w:szCs w:val="24"/>
        </w:rPr>
        <w:t>PSSPC</w:t>
      </w:r>
      <w:r w:rsidRPr="007A1BA2">
        <w:rPr>
          <w:rFonts w:ascii="Times New Roman" w:hAnsi="Times New Roman"/>
          <w:color w:val="000000"/>
          <w:sz w:val="24"/>
          <w:szCs w:val="24"/>
        </w:rPr>
        <w:t xml:space="preserve"> (Miembros de las distintas Comisiones y delegaciones). </w:t>
      </w:r>
      <w:r>
        <w:rPr>
          <w:rFonts w:ascii="Times New Roman" w:hAnsi="Times New Roman"/>
          <w:sz w:val="24"/>
          <w:szCs w:val="24"/>
        </w:rPr>
        <w:t>E</w:t>
      </w:r>
      <w:r w:rsidRPr="007A1BA2">
        <w:rPr>
          <w:rFonts w:ascii="Times New Roman" w:hAnsi="Times New Roman"/>
          <w:sz w:val="24"/>
          <w:szCs w:val="24"/>
        </w:rPr>
        <w:t>l proceso</w:t>
      </w:r>
      <w:r>
        <w:rPr>
          <w:rFonts w:ascii="Times New Roman" w:hAnsi="Times New Roman"/>
          <w:sz w:val="24"/>
          <w:szCs w:val="24"/>
        </w:rPr>
        <w:t xml:space="preserve"> de debate giró </w:t>
      </w:r>
      <w:r w:rsidRPr="007A1BA2">
        <w:rPr>
          <w:rFonts w:ascii="Times New Roman" w:hAnsi="Times New Roman"/>
          <w:sz w:val="24"/>
          <w:szCs w:val="24"/>
        </w:rPr>
        <w:t>en torno a “si la discapacidad es un cam</w:t>
      </w:r>
      <w:r>
        <w:rPr>
          <w:rFonts w:ascii="Times New Roman" w:hAnsi="Times New Roman"/>
          <w:sz w:val="24"/>
          <w:szCs w:val="24"/>
        </w:rPr>
        <w:t xml:space="preserve">po de intervención del TS”. </w:t>
      </w:r>
      <w:r w:rsidRPr="007A1BA2">
        <w:rPr>
          <w:rFonts w:ascii="Times New Roman" w:hAnsi="Times New Roman"/>
          <w:sz w:val="24"/>
          <w:szCs w:val="24"/>
        </w:rPr>
        <w:t>Así mismo, al interior de la Comisión, se elaboraron diversos documentos teóricos sobre la Fundamentación de</w:t>
      </w:r>
      <w:r>
        <w:rPr>
          <w:rFonts w:ascii="Times New Roman" w:hAnsi="Times New Roman"/>
          <w:sz w:val="24"/>
          <w:szCs w:val="24"/>
        </w:rPr>
        <w:t xml:space="preserve"> la Discapacidad como Campo de I</w:t>
      </w:r>
      <w:r w:rsidRPr="007A1BA2">
        <w:rPr>
          <w:rFonts w:ascii="Times New Roman" w:hAnsi="Times New Roman"/>
          <w:sz w:val="24"/>
          <w:szCs w:val="24"/>
        </w:rPr>
        <w:t>ntervención</w:t>
      </w:r>
      <w:r>
        <w:rPr>
          <w:rFonts w:ascii="Times New Roman" w:hAnsi="Times New Roman"/>
          <w:sz w:val="24"/>
          <w:szCs w:val="24"/>
        </w:rPr>
        <w:t xml:space="preserve">; </w:t>
      </w:r>
      <w:r w:rsidRPr="00007253">
        <w:rPr>
          <w:rFonts w:ascii="Times New Roman" w:hAnsi="Times New Roman"/>
          <w:sz w:val="24"/>
          <w:szCs w:val="24"/>
        </w:rPr>
        <w:t xml:space="preserve">incluidos como </w:t>
      </w:r>
      <w:r w:rsidRPr="00007253">
        <w:rPr>
          <w:rFonts w:ascii="Times New Roman" w:hAnsi="Times New Roman"/>
          <w:i/>
          <w:sz w:val="24"/>
          <w:szCs w:val="24"/>
        </w:rPr>
        <w:t>“Anexo”</w:t>
      </w:r>
      <w:r w:rsidRPr="00007253">
        <w:rPr>
          <w:rFonts w:ascii="Times New Roman" w:hAnsi="Times New Roman"/>
          <w:sz w:val="24"/>
          <w:szCs w:val="24"/>
        </w:rPr>
        <w:t xml:space="preserve"> del documento original</w:t>
      </w:r>
      <w:r w:rsidRPr="00007253">
        <w:rPr>
          <w:rFonts w:ascii="Times New Roman" w:hAnsi="Times New Roman"/>
          <w:i/>
          <w:sz w:val="24"/>
          <w:szCs w:val="24"/>
        </w:rPr>
        <w:t>.</w:t>
      </w:r>
      <w:r w:rsidRPr="00007253">
        <w:rPr>
          <w:rFonts w:ascii="Times New Roman" w:hAnsi="Times New Roman"/>
          <w:sz w:val="24"/>
          <w:szCs w:val="24"/>
        </w:rPr>
        <w:t xml:space="preserve"> Por lo que, analizar y definir, fu</w:t>
      </w:r>
      <w:r w:rsidRPr="007A1BA2">
        <w:rPr>
          <w:rFonts w:ascii="Times New Roman" w:hAnsi="Times New Roman"/>
          <w:sz w:val="24"/>
          <w:szCs w:val="24"/>
        </w:rPr>
        <w:t xml:space="preserve">e un proceso colectivo que para lograr su legitimidad y su construcción teórica se recurrió a los actores, para consensuar el concepto. </w:t>
      </w:r>
    </w:p>
    <w:p w:rsidR="00C243BD" w:rsidRPr="007A1BA2" w:rsidRDefault="00C243BD" w:rsidP="004616B9">
      <w:pPr>
        <w:spacing w:after="0" w:line="360" w:lineRule="auto"/>
        <w:jc w:val="both"/>
        <w:rPr>
          <w:rFonts w:ascii="Times New Roman" w:hAnsi="Times New Roman"/>
          <w:sz w:val="24"/>
          <w:szCs w:val="24"/>
          <w:lang w:eastAsia="es-ES"/>
        </w:rPr>
      </w:pPr>
      <w:r w:rsidRPr="007A1BA2">
        <w:rPr>
          <w:rFonts w:ascii="Times New Roman" w:hAnsi="Times New Roman"/>
          <w:sz w:val="24"/>
          <w:szCs w:val="24"/>
          <w:lang w:eastAsia="es-ES"/>
        </w:rPr>
        <w:t>Se trabajó desde la idea de “campo de la discapacidad”, entendiéndolo como una porción del espacio social delimitada a partir de una red de relaciones, intrínsecamente conflictivas, entre posiciones ocupadas por agentes sociales que se disputan nominaciones, clasificaciones y acciones sobre la discapacidad. (Danel, Katz, 2011).</w:t>
      </w:r>
    </w:p>
    <w:p w:rsidR="00C243BD" w:rsidRPr="007A1BA2" w:rsidRDefault="00C243BD" w:rsidP="004616B9">
      <w:pPr>
        <w:widowControl w:val="0"/>
        <w:spacing w:after="0" w:line="360" w:lineRule="auto"/>
        <w:jc w:val="both"/>
        <w:rPr>
          <w:rFonts w:ascii="Times New Roman" w:hAnsi="Times New Roman"/>
          <w:sz w:val="24"/>
          <w:szCs w:val="24"/>
        </w:rPr>
      </w:pPr>
      <w:r w:rsidRPr="007A1BA2">
        <w:rPr>
          <w:rFonts w:ascii="Times New Roman" w:hAnsi="Times New Roman"/>
          <w:sz w:val="24"/>
          <w:szCs w:val="24"/>
        </w:rPr>
        <w:t xml:space="preserve">En relación a lo señalado en las incumbencias profesionales de Ley Federal de Trabajo Social y el Reglamento de especialidades del CPSSPC, se estableció la Discapacidad como campo de intervención, </w:t>
      </w:r>
      <w:r>
        <w:rPr>
          <w:rFonts w:ascii="Times New Roman" w:hAnsi="Times New Roman"/>
          <w:sz w:val="24"/>
          <w:szCs w:val="24"/>
        </w:rPr>
        <w:t xml:space="preserve">ya </w:t>
      </w:r>
      <w:r w:rsidRPr="007A1BA2">
        <w:rPr>
          <w:rFonts w:ascii="Times New Roman" w:hAnsi="Times New Roman"/>
          <w:sz w:val="24"/>
          <w:szCs w:val="24"/>
        </w:rPr>
        <w:t>que posee un cuerpo legal</w:t>
      </w:r>
      <w:r w:rsidRPr="007A1BA2">
        <w:rPr>
          <w:rStyle w:val="FootnoteReference"/>
          <w:rFonts w:ascii="Times New Roman" w:hAnsi="Times New Roman"/>
          <w:sz w:val="24"/>
          <w:szCs w:val="24"/>
        </w:rPr>
        <w:footnoteReference w:id="2"/>
      </w:r>
      <w:r w:rsidRPr="007A1BA2">
        <w:rPr>
          <w:rFonts w:ascii="Times New Roman" w:hAnsi="Times New Roman"/>
          <w:sz w:val="24"/>
          <w:szCs w:val="24"/>
        </w:rPr>
        <w:t xml:space="preserve">, teórico y de estrategias de abordajes propios y específicos. Reconociendo que el Sistema de Prestaciones Básicas, posibilita desde hace varios años que la conducción de las instituciones pueda ser efectuada por Lic. en Trabajo Social. Además, de contar con Subsecretarias, </w:t>
      </w:r>
      <w:r w:rsidRPr="007A1BA2">
        <w:rPr>
          <w:rFonts w:ascii="Times New Roman" w:hAnsi="Times New Roman"/>
          <w:sz w:val="24"/>
          <w:szCs w:val="24"/>
          <w:lang w:eastAsia="es-AR"/>
        </w:rPr>
        <w:t xml:space="preserve">Direcciones y distintos tipos de instituciones públicas y/o privadas propias para su abordaje, en diferentes niveles de funcionamiento y decisión de las políticas públicas, </w:t>
      </w:r>
      <w:r w:rsidRPr="007A1BA2">
        <w:rPr>
          <w:rFonts w:ascii="Times New Roman" w:hAnsi="Times New Roman"/>
          <w:sz w:val="24"/>
          <w:szCs w:val="24"/>
        </w:rPr>
        <w:t xml:space="preserve">entre otros, que justifican la creación de la especialidad. </w:t>
      </w:r>
    </w:p>
    <w:p w:rsidR="00C243BD" w:rsidRPr="007A1BA2" w:rsidRDefault="00C243BD" w:rsidP="004616B9">
      <w:pPr>
        <w:spacing w:after="0" w:line="360" w:lineRule="auto"/>
        <w:jc w:val="both"/>
        <w:rPr>
          <w:rFonts w:ascii="Times New Roman" w:hAnsi="Times New Roman"/>
          <w:sz w:val="24"/>
          <w:szCs w:val="24"/>
        </w:rPr>
      </w:pPr>
      <w:r w:rsidRPr="007A1BA2">
        <w:rPr>
          <w:rFonts w:ascii="Times New Roman" w:hAnsi="Times New Roman"/>
          <w:sz w:val="24"/>
          <w:szCs w:val="24"/>
        </w:rPr>
        <w:t xml:space="preserve">Se acordó tras estos debates, “la importancia de la intervención del Trabajo Social en el campo de discapacidad acorde a la legislación vigente como así también el ejercicio profesional ético y responsable”. Teniendo como fin último jerarquizar la profesión en defensa de los derechos </w:t>
      </w:r>
      <w:r>
        <w:rPr>
          <w:rFonts w:ascii="Times New Roman" w:hAnsi="Times New Roman"/>
          <w:sz w:val="24"/>
          <w:szCs w:val="24"/>
        </w:rPr>
        <w:t>de las PCD</w:t>
      </w:r>
      <w:r w:rsidRPr="007A1BA2">
        <w:rPr>
          <w:rFonts w:ascii="Times New Roman" w:hAnsi="Times New Roman"/>
          <w:sz w:val="24"/>
          <w:szCs w:val="24"/>
        </w:rPr>
        <w:t>.</w:t>
      </w:r>
    </w:p>
    <w:p w:rsidR="00C243BD" w:rsidRPr="007A1BA2" w:rsidRDefault="00C243BD" w:rsidP="004616B9">
      <w:pPr>
        <w:spacing w:after="0" w:line="360" w:lineRule="auto"/>
        <w:jc w:val="both"/>
        <w:rPr>
          <w:rFonts w:ascii="Times New Roman" w:hAnsi="Times New Roman"/>
          <w:sz w:val="24"/>
          <w:szCs w:val="24"/>
        </w:rPr>
      </w:pPr>
      <w:r w:rsidRPr="007A1BA2">
        <w:rPr>
          <w:rFonts w:ascii="Times New Roman" w:hAnsi="Times New Roman"/>
          <w:sz w:val="24"/>
          <w:szCs w:val="24"/>
        </w:rPr>
        <w:t xml:space="preserve">De esta manera poniendo en agenda del Colegio y dando su legitimidad </w:t>
      </w:r>
      <w:r w:rsidRPr="00102A47">
        <w:rPr>
          <w:rFonts w:ascii="Times New Roman" w:hAnsi="Times New Roman"/>
          <w:i/>
          <w:sz w:val="24"/>
          <w:szCs w:val="24"/>
        </w:rPr>
        <w:t xml:space="preserve">se crea la Especialidad en Discapacidad, </w:t>
      </w:r>
      <w:r w:rsidRPr="007A1BA2">
        <w:rPr>
          <w:rFonts w:ascii="Times New Roman" w:hAnsi="Times New Roman"/>
          <w:sz w:val="24"/>
          <w:szCs w:val="24"/>
        </w:rPr>
        <w:t>incorporándola al Reglamento de Especialidades, con aprobación de Asamblea General del CPSSPC en Diciembre de 2015.-</w:t>
      </w:r>
    </w:p>
    <w:p w:rsidR="00C243BD" w:rsidRPr="007A1BA2" w:rsidRDefault="00C243BD" w:rsidP="00B03337">
      <w:pPr>
        <w:spacing w:after="0" w:line="360" w:lineRule="auto"/>
        <w:ind w:firstLine="357"/>
        <w:jc w:val="both"/>
        <w:rPr>
          <w:rFonts w:ascii="Times New Roman" w:hAnsi="Times New Roman"/>
          <w:sz w:val="24"/>
          <w:szCs w:val="24"/>
        </w:rPr>
      </w:pPr>
    </w:p>
    <w:p w:rsidR="00C243BD" w:rsidRPr="007A1BA2" w:rsidRDefault="00C243BD" w:rsidP="00B03337">
      <w:pPr>
        <w:pStyle w:val="ListParagraph"/>
        <w:numPr>
          <w:ilvl w:val="0"/>
          <w:numId w:val="13"/>
        </w:numPr>
        <w:spacing w:after="0" w:line="360" w:lineRule="auto"/>
        <w:jc w:val="both"/>
        <w:rPr>
          <w:rFonts w:ascii="Times New Roman" w:hAnsi="Times New Roman"/>
          <w:b/>
          <w:i/>
          <w:sz w:val="24"/>
          <w:szCs w:val="24"/>
          <w:u w:val="single"/>
        </w:rPr>
      </w:pPr>
      <w:r w:rsidRPr="007A1BA2">
        <w:rPr>
          <w:rFonts w:ascii="Times New Roman" w:hAnsi="Times New Roman"/>
          <w:b/>
          <w:i/>
          <w:sz w:val="24"/>
          <w:szCs w:val="24"/>
          <w:u w:val="single"/>
        </w:rPr>
        <w:t>Acciones de incidencia colectiva    /    Sociedad:</w:t>
      </w:r>
    </w:p>
    <w:p w:rsidR="00C243BD" w:rsidRDefault="00C243BD" w:rsidP="00B03337">
      <w:pPr>
        <w:spacing w:after="0" w:line="360" w:lineRule="auto"/>
        <w:jc w:val="both"/>
        <w:rPr>
          <w:rFonts w:ascii="Times New Roman" w:hAnsi="Times New Roman"/>
          <w:sz w:val="24"/>
          <w:szCs w:val="24"/>
        </w:rPr>
      </w:pPr>
      <w:r>
        <w:rPr>
          <w:rFonts w:ascii="Times New Roman" w:hAnsi="Times New Roman"/>
          <w:sz w:val="24"/>
          <w:szCs w:val="24"/>
        </w:rPr>
        <w:t xml:space="preserve">En diálogo permanente con el CD del </w:t>
      </w:r>
      <w:r w:rsidRPr="007A1BA2">
        <w:rPr>
          <w:rFonts w:ascii="Times New Roman" w:hAnsi="Times New Roman"/>
          <w:sz w:val="24"/>
          <w:szCs w:val="24"/>
        </w:rPr>
        <w:t>CPSSPC</w:t>
      </w:r>
      <w:r>
        <w:rPr>
          <w:rFonts w:ascii="Times New Roman" w:hAnsi="Times New Roman"/>
          <w:sz w:val="24"/>
          <w:szCs w:val="24"/>
        </w:rPr>
        <w:t>, con su apoyo político, en algunas circunstancias cogestionando, en otras delegando, la Comisión afrontó innumerables retos:</w:t>
      </w:r>
    </w:p>
    <w:p w:rsidR="00C243BD" w:rsidRPr="007A1BA2" w:rsidRDefault="00C243BD" w:rsidP="00B03337">
      <w:pPr>
        <w:spacing w:after="0" w:line="360" w:lineRule="auto"/>
        <w:jc w:val="both"/>
        <w:rPr>
          <w:rFonts w:ascii="Times New Roman" w:hAnsi="Times New Roman"/>
          <w:sz w:val="24"/>
          <w:szCs w:val="24"/>
        </w:rPr>
      </w:pPr>
    </w:p>
    <w:p w:rsidR="00C243BD" w:rsidRDefault="00C243BD" w:rsidP="00B03337">
      <w:pPr>
        <w:spacing w:after="0" w:line="360" w:lineRule="auto"/>
        <w:jc w:val="both"/>
        <w:rPr>
          <w:rFonts w:ascii="Times New Roman" w:hAnsi="Times New Roman"/>
          <w:b/>
          <w:sz w:val="24"/>
          <w:szCs w:val="24"/>
          <w:u w:val="single"/>
        </w:rPr>
      </w:pPr>
      <w:r w:rsidRPr="007A1BA2">
        <w:rPr>
          <w:rFonts w:ascii="Times New Roman" w:hAnsi="Times New Roman"/>
          <w:b/>
          <w:sz w:val="24"/>
          <w:szCs w:val="24"/>
          <w:u w:val="single"/>
        </w:rPr>
        <w:t>Desafíos ante vacíos profesionales de TS  en instituciones claves</w:t>
      </w:r>
    </w:p>
    <w:p w:rsidR="00C243BD" w:rsidRPr="007A1BA2" w:rsidRDefault="00C243BD" w:rsidP="00B03337">
      <w:pPr>
        <w:spacing w:after="0" w:line="360" w:lineRule="auto"/>
        <w:jc w:val="both"/>
        <w:rPr>
          <w:rFonts w:ascii="Times New Roman" w:hAnsi="Times New Roman"/>
          <w:b/>
          <w:sz w:val="24"/>
          <w:szCs w:val="24"/>
          <w:u w:val="single"/>
        </w:rPr>
      </w:pPr>
    </w:p>
    <w:p w:rsidR="00C243BD" w:rsidRPr="007A1BA2" w:rsidRDefault="00C243BD" w:rsidP="00B03337">
      <w:pPr>
        <w:spacing w:after="0" w:line="360" w:lineRule="auto"/>
        <w:jc w:val="both"/>
        <w:rPr>
          <w:rFonts w:ascii="Times New Roman" w:hAnsi="Times New Roman"/>
          <w:sz w:val="24"/>
          <w:szCs w:val="24"/>
        </w:rPr>
      </w:pPr>
      <w:r w:rsidRPr="007A1BA2">
        <w:rPr>
          <w:rFonts w:ascii="Times New Roman" w:hAnsi="Times New Roman"/>
          <w:sz w:val="24"/>
          <w:szCs w:val="24"/>
        </w:rPr>
        <w:t xml:space="preserve">A pesar de las exigencias legales y sociales, hay espacios disciplinarios que en nuestro medio no están cubiertos por profesionales del TS. </w:t>
      </w:r>
      <w:r>
        <w:rPr>
          <w:rFonts w:ascii="Times New Roman" w:hAnsi="Times New Roman"/>
          <w:sz w:val="24"/>
          <w:szCs w:val="24"/>
        </w:rPr>
        <w:t>Además de orientación ante demandas puntuales de colegas, s</w:t>
      </w:r>
      <w:r w:rsidRPr="007A1BA2">
        <w:rPr>
          <w:rFonts w:ascii="Times New Roman" w:hAnsi="Times New Roman"/>
          <w:sz w:val="24"/>
          <w:szCs w:val="24"/>
        </w:rPr>
        <w:t>e elaboraron Documentos de Posicionamiento Profesional ante diferentes organismos</w:t>
      </w:r>
      <w:r>
        <w:rPr>
          <w:rFonts w:ascii="Times New Roman" w:hAnsi="Times New Roman"/>
          <w:sz w:val="24"/>
          <w:szCs w:val="24"/>
        </w:rPr>
        <w:t>:</w:t>
      </w:r>
      <w:r w:rsidRPr="007A1BA2">
        <w:rPr>
          <w:rFonts w:ascii="Times New Roman" w:hAnsi="Times New Roman"/>
          <w:sz w:val="24"/>
          <w:szCs w:val="24"/>
        </w:rPr>
        <w:t xml:space="preserve"> </w:t>
      </w:r>
    </w:p>
    <w:p w:rsidR="00C243BD" w:rsidRPr="007A1BA2" w:rsidRDefault="00C243BD" w:rsidP="00B03337">
      <w:pPr>
        <w:spacing w:after="0" w:line="360" w:lineRule="auto"/>
        <w:jc w:val="both"/>
        <w:rPr>
          <w:rFonts w:ascii="Times New Roman" w:hAnsi="Times New Roman"/>
          <w:sz w:val="24"/>
          <w:szCs w:val="24"/>
        </w:rPr>
      </w:pPr>
    </w:p>
    <w:p w:rsidR="00C243BD" w:rsidRPr="007A1BA2" w:rsidRDefault="00C243BD" w:rsidP="00B03337">
      <w:pPr>
        <w:numPr>
          <w:ilvl w:val="0"/>
          <w:numId w:val="9"/>
        </w:numPr>
        <w:spacing w:after="0" w:line="360" w:lineRule="auto"/>
        <w:jc w:val="both"/>
        <w:rPr>
          <w:rFonts w:ascii="Times New Roman" w:hAnsi="Times New Roman"/>
          <w:sz w:val="24"/>
          <w:szCs w:val="24"/>
        </w:rPr>
      </w:pPr>
      <w:r w:rsidRPr="007A1BA2">
        <w:rPr>
          <w:rFonts w:ascii="Times New Roman" w:hAnsi="Times New Roman"/>
          <w:i/>
          <w:sz w:val="24"/>
          <w:szCs w:val="24"/>
          <w:u w:val="single"/>
        </w:rPr>
        <w:t>Inclusión de TS en el PROSAD</w:t>
      </w:r>
      <w:r w:rsidRPr="007A1BA2">
        <w:rPr>
          <w:rFonts w:ascii="Times New Roman" w:hAnsi="Times New Roman"/>
          <w:i/>
          <w:sz w:val="24"/>
          <w:szCs w:val="24"/>
        </w:rPr>
        <w:t xml:space="preserve">: </w:t>
      </w:r>
      <w:r w:rsidRPr="007A1BA2">
        <w:rPr>
          <w:rFonts w:ascii="Times New Roman" w:hAnsi="Times New Roman"/>
          <w:sz w:val="24"/>
          <w:szCs w:val="24"/>
        </w:rPr>
        <w:t>En 2014 se solicita la inclusión disciplinaria en el Programa dependiente del Ministerio de Salud de Cobertura de Prestaciones Básicas para Personas con Discapacidad que carecen de suficientes recursos y de Obra Social, donde se deben valorar indicadores sociales. Se presentó Nota y Documento con “</w:t>
      </w:r>
      <w:r w:rsidRPr="007A1BA2">
        <w:rPr>
          <w:rFonts w:ascii="Times New Roman" w:hAnsi="Times New Roman"/>
          <w:i/>
          <w:sz w:val="24"/>
          <w:szCs w:val="24"/>
        </w:rPr>
        <w:t>Propuesta de</w:t>
      </w:r>
      <w:r w:rsidRPr="007A1BA2">
        <w:rPr>
          <w:rFonts w:ascii="Times New Roman" w:hAnsi="Times New Roman"/>
          <w:sz w:val="24"/>
          <w:szCs w:val="24"/>
        </w:rPr>
        <w:t xml:space="preserve"> </w:t>
      </w:r>
      <w:r w:rsidRPr="007A1BA2">
        <w:rPr>
          <w:rFonts w:ascii="Times New Roman" w:hAnsi="Times New Roman"/>
          <w:i/>
          <w:sz w:val="24"/>
          <w:szCs w:val="24"/>
        </w:rPr>
        <w:t>Desburocratización de los Requisitos del PROSAD”</w:t>
      </w:r>
      <w:r w:rsidRPr="007A1BA2">
        <w:rPr>
          <w:rFonts w:ascii="Times New Roman" w:hAnsi="Times New Roman"/>
          <w:sz w:val="24"/>
          <w:szCs w:val="24"/>
        </w:rPr>
        <w:t>, presentado ante el Ministerio de Desarrollo Social.</w:t>
      </w:r>
    </w:p>
    <w:p w:rsidR="00C243BD" w:rsidRPr="007A1BA2" w:rsidRDefault="00C243BD" w:rsidP="00B03337">
      <w:pPr>
        <w:numPr>
          <w:ilvl w:val="0"/>
          <w:numId w:val="10"/>
        </w:numPr>
        <w:spacing w:after="0" w:line="360" w:lineRule="auto"/>
        <w:jc w:val="both"/>
        <w:rPr>
          <w:rFonts w:ascii="Times New Roman" w:hAnsi="Times New Roman"/>
          <w:sz w:val="24"/>
          <w:szCs w:val="24"/>
        </w:rPr>
      </w:pPr>
      <w:r w:rsidRPr="007A1BA2">
        <w:rPr>
          <w:rFonts w:ascii="Times New Roman" w:hAnsi="Times New Roman"/>
          <w:i/>
          <w:sz w:val="24"/>
          <w:szCs w:val="24"/>
          <w:u w:val="single"/>
        </w:rPr>
        <w:t>Cobertura del cargo de TS en la Junta de Categorización de Centros Prestadores de Servicios de Discapacidad</w:t>
      </w:r>
      <w:r w:rsidRPr="007A1BA2">
        <w:rPr>
          <w:rFonts w:ascii="Times New Roman" w:hAnsi="Times New Roman"/>
          <w:sz w:val="24"/>
          <w:szCs w:val="24"/>
        </w:rPr>
        <w:t xml:space="preserve">: A partir del 2014 se realiza </w:t>
      </w:r>
      <w:r w:rsidRPr="007A1BA2">
        <w:rPr>
          <w:rFonts w:ascii="Times New Roman" w:hAnsi="Times New Roman"/>
          <w:i/>
          <w:sz w:val="24"/>
          <w:szCs w:val="24"/>
        </w:rPr>
        <w:t>Propuesta de Inclusión de Trabajador/a Social en la Junta Evaluadora de Centros Prestadores de Servicios para PCD</w:t>
      </w:r>
      <w:r w:rsidRPr="007A1BA2">
        <w:rPr>
          <w:rFonts w:ascii="Times New Roman" w:hAnsi="Times New Roman"/>
          <w:sz w:val="24"/>
          <w:szCs w:val="24"/>
        </w:rPr>
        <w:t xml:space="preserve"> (Categorización), garantizada legalmente dicha inclusión, pero no concretado en la Pci</w:t>
      </w:r>
      <w:r>
        <w:rPr>
          <w:rFonts w:ascii="Times New Roman" w:hAnsi="Times New Roman"/>
          <w:sz w:val="24"/>
          <w:szCs w:val="24"/>
        </w:rPr>
        <w:t xml:space="preserve">a. de Córdoba, lo que genera </w:t>
      </w:r>
      <w:r w:rsidRPr="007A1BA2">
        <w:rPr>
          <w:rFonts w:ascii="Times New Roman" w:hAnsi="Times New Roman"/>
          <w:sz w:val="24"/>
          <w:szCs w:val="24"/>
        </w:rPr>
        <w:t xml:space="preserve">intrusismos, desvalorización, errores y desconocimiento de las incumbencias de TS en las instituciones prestadoras de servicios.  </w:t>
      </w:r>
    </w:p>
    <w:p w:rsidR="00C243BD" w:rsidRDefault="00C243BD" w:rsidP="00B03337">
      <w:pPr>
        <w:spacing w:after="0" w:line="360" w:lineRule="auto"/>
        <w:ind w:left="720"/>
        <w:jc w:val="both"/>
        <w:rPr>
          <w:rFonts w:ascii="Times New Roman" w:hAnsi="Times New Roman"/>
          <w:sz w:val="24"/>
          <w:szCs w:val="24"/>
        </w:rPr>
      </w:pPr>
      <w:r w:rsidRPr="007A1BA2">
        <w:rPr>
          <w:rFonts w:ascii="Times New Roman" w:hAnsi="Times New Roman"/>
          <w:bCs/>
          <w:sz w:val="24"/>
          <w:szCs w:val="24"/>
        </w:rPr>
        <w:t xml:space="preserve">En 2015, se realizó reunión con las autoridades provinciales solicitando la inclusión de TS en Junta, </w:t>
      </w:r>
      <w:r w:rsidRPr="007A1BA2">
        <w:rPr>
          <w:rFonts w:ascii="Times New Roman" w:hAnsi="Times New Roman"/>
          <w:sz w:val="24"/>
          <w:szCs w:val="24"/>
        </w:rPr>
        <w:t xml:space="preserve">como así también solicitar la conformación de nueva Junta. </w:t>
      </w:r>
    </w:p>
    <w:p w:rsidR="00C243BD" w:rsidRPr="007A1BA2" w:rsidRDefault="00C243BD" w:rsidP="00B03337">
      <w:pPr>
        <w:spacing w:after="0" w:line="360" w:lineRule="auto"/>
        <w:ind w:left="720"/>
        <w:jc w:val="both"/>
        <w:rPr>
          <w:rFonts w:ascii="Times New Roman" w:hAnsi="Times New Roman"/>
          <w:sz w:val="24"/>
          <w:szCs w:val="24"/>
        </w:rPr>
      </w:pPr>
      <w:r w:rsidRPr="007A1BA2">
        <w:rPr>
          <w:rFonts w:ascii="Times New Roman" w:hAnsi="Times New Roman"/>
          <w:sz w:val="24"/>
          <w:szCs w:val="24"/>
        </w:rPr>
        <w:t>Con</w:t>
      </w:r>
      <w:r w:rsidRPr="007A1BA2">
        <w:rPr>
          <w:rFonts w:ascii="Times New Roman" w:hAnsi="Times New Roman"/>
          <w:bCs/>
          <w:sz w:val="24"/>
          <w:szCs w:val="24"/>
        </w:rPr>
        <w:t xml:space="preserve"> notas varias, articulación con diversos actores sociales del medio, </w:t>
      </w:r>
      <w:r w:rsidRPr="007A1BA2">
        <w:rPr>
          <w:rFonts w:ascii="Times New Roman" w:hAnsi="Times New Roman"/>
          <w:sz w:val="24"/>
          <w:szCs w:val="24"/>
        </w:rPr>
        <w:t xml:space="preserve">gestión que se continúa hasta el presente. </w:t>
      </w:r>
    </w:p>
    <w:p w:rsidR="00C243BD" w:rsidRPr="007A1BA2" w:rsidRDefault="00C243BD" w:rsidP="00414DE2">
      <w:pPr>
        <w:spacing w:after="0" w:line="360" w:lineRule="auto"/>
        <w:ind w:left="720"/>
        <w:jc w:val="both"/>
        <w:rPr>
          <w:rFonts w:ascii="Times New Roman" w:hAnsi="Times New Roman"/>
          <w:sz w:val="24"/>
          <w:szCs w:val="24"/>
        </w:rPr>
      </w:pPr>
      <w:r w:rsidRPr="007A1BA2">
        <w:rPr>
          <w:rFonts w:ascii="Times New Roman" w:hAnsi="Times New Roman"/>
          <w:sz w:val="24"/>
          <w:szCs w:val="24"/>
        </w:rPr>
        <w:t xml:space="preserve">Durante 2017, se define de modo inminente la cobertura del cargo, acordado en reunión con autoridades de la Subsecretaría de Inclusión Sanitaria, a la que asistieron </w:t>
      </w:r>
      <w:r>
        <w:rPr>
          <w:rFonts w:ascii="Times New Roman" w:hAnsi="Times New Roman"/>
          <w:sz w:val="24"/>
          <w:szCs w:val="24"/>
        </w:rPr>
        <w:t xml:space="preserve">autoridades de </w:t>
      </w:r>
      <w:r w:rsidRPr="007A1BA2">
        <w:rPr>
          <w:rFonts w:ascii="Times New Roman" w:hAnsi="Times New Roman"/>
          <w:sz w:val="24"/>
          <w:szCs w:val="24"/>
        </w:rPr>
        <w:t xml:space="preserve">la Comisión y del CPSSPC. Viéndose la necesidad de la cobertura del cargo, </w:t>
      </w:r>
      <w:r>
        <w:rPr>
          <w:rFonts w:ascii="Times New Roman" w:hAnsi="Times New Roman"/>
          <w:sz w:val="24"/>
          <w:szCs w:val="24"/>
        </w:rPr>
        <w:t xml:space="preserve">además </w:t>
      </w:r>
      <w:r w:rsidRPr="007A1BA2">
        <w:rPr>
          <w:rFonts w:ascii="Times New Roman" w:hAnsi="Times New Roman"/>
          <w:sz w:val="24"/>
          <w:szCs w:val="24"/>
        </w:rPr>
        <w:t xml:space="preserve">solicitada de modo categórico por el Servicio Nacional de Rehabilitación, estableciéndose los mecanismos administrativos adecuados para tal fin. </w:t>
      </w:r>
    </w:p>
    <w:p w:rsidR="00C243BD" w:rsidRPr="007A1BA2" w:rsidRDefault="00C243BD" w:rsidP="00B03337">
      <w:pPr>
        <w:numPr>
          <w:ilvl w:val="0"/>
          <w:numId w:val="9"/>
        </w:numPr>
        <w:spacing w:after="0" w:line="360" w:lineRule="auto"/>
        <w:jc w:val="both"/>
        <w:rPr>
          <w:rFonts w:ascii="Times New Roman" w:hAnsi="Times New Roman"/>
          <w:sz w:val="24"/>
          <w:szCs w:val="24"/>
        </w:rPr>
      </w:pPr>
      <w:r w:rsidRPr="007A1BA2">
        <w:rPr>
          <w:rFonts w:ascii="Times New Roman" w:hAnsi="Times New Roman"/>
          <w:i/>
          <w:sz w:val="24"/>
          <w:szCs w:val="24"/>
          <w:u w:val="single"/>
        </w:rPr>
        <w:t>Inclusión en Instituciones Prestadoras de Servicios para PCD y Obras Sociales:</w:t>
      </w:r>
      <w:r w:rsidRPr="007A1BA2">
        <w:rPr>
          <w:rFonts w:ascii="Times New Roman" w:hAnsi="Times New Roman"/>
          <w:sz w:val="24"/>
          <w:szCs w:val="24"/>
        </w:rPr>
        <w:t xml:space="preserve"> En 2015 en ciudad de Cba.</w:t>
      </w:r>
      <w:r w:rsidRPr="007A1BA2">
        <w:rPr>
          <w:rFonts w:ascii="Times New Roman" w:hAnsi="Times New Roman"/>
          <w:i/>
          <w:sz w:val="24"/>
          <w:szCs w:val="24"/>
        </w:rPr>
        <w:t>,</w:t>
      </w:r>
      <w:r w:rsidRPr="007A1BA2">
        <w:rPr>
          <w:rFonts w:ascii="Times New Roman" w:hAnsi="Times New Roman"/>
          <w:sz w:val="24"/>
          <w:szCs w:val="24"/>
        </w:rPr>
        <w:t xml:space="preserve"> se solicitó </w:t>
      </w:r>
      <w:r w:rsidRPr="007A1BA2">
        <w:rPr>
          <w:rFonts w:ascii="Times New Roman" w:hAnsi="Times New Roman"/>
          <w:i/>
          <w:sz w:val="24"/>
          <w:szCs w:val="24"/>
        </w:rPr>
        <w:t xml:space="preserve">informe sobre la inclusión de profesionales de T.S. </w:t>
      </w:r>
      <w:r>
        <w:rPr>
          <w:rFonts w:ascii="Times New Roman" w:hAnsi="Times New Roman"/>
          <w:sz w:val="24"/>
          <w:szCs w:val="24"/>
        </w:rPr>
        <w:t>que se viabilizaron desde el CD</w:t>
      </w:r>
      <w:r w:rsidRPr="007A1BA2">
        <w:rPr>
          <w:rFonts w:ascii="Times New Roman" w:hAnsi="Times New Roman"/>
          <w:sz w:val="24"/>
          <w:szCs w:val="24"/>
        </w:rPr>
        <w:t xml:space="preserve"> y fueron entregadas en cada sede de las instituciones: </w:t>
      </w:r>
    </w:p>
    <w:p w:rsidR="00C243BD" w:rsidRPr="007A1BA2" w:rsidRDefault="00C243BD" w:rsidP="00B03337">
      <w:pPr>
        <w:pStyle w:val="ListParagraph"/>
        <w:numPr>
          <w:ilvl w:val="0"/>
          <w:numId w:val="9"/>
        </w:numPr>
        <w:spacing w:after="0" w:line="360" w:lineRule="auto"/>
        <w:jc w:val="both"/>
        <w:rPr>
          <w:rFonts w:ascii="Times New Roman" w:hAnsi="Times New Roman"/>
          <w:sz w:val="24"/>
          <w:szCs w:val="24"/>
        </w:rPr>
      </w:pPr>
      <w:r w:rsidRPr="007A1BA2">
        <w:rPr>
          <w:rFonts w:ascii="Times New Roman" w:hAnsi="Times New Roman"/>
          <w:bCs/>
          <w:i/>
          <w:sz w:val="24"/>
          <w:szCs w:val="24"/>
          <w:lang w:val="es-ES"/>
        </w:rPr>
        <w:t>Notas a Obras Sociales:</w:t>
      </w:r>
      <w:r w:rsidRPr="007A1BA2">
        <w:rPr>
          <w:rFonts w:ascii="Times New Roman" w:hAnsi="Times New Roman"/>
          <w:bCs/>
          <w:sz w:val="24"/>
          <w:szCs w:val="24"/>
          <w:lang w:val="es-ES"/>
        </w:rPr>
        <w:t xml:space="preserve"> </w:t>
      </w:r>
      <w:r w:rsidRPr="007A1BA2">
        <w:rPr>
          <w:rFonts w:ascii="Times New Roman" w:hAnsi="Times New Roman"/>
          <w:sz w:val="24"/>
          <w:szCs w:val="24"/>
          <w:lang w:val="es-ES"/>
        </w:rPr>
        <w:t xml:space="preserve">Se solicitó información sobre personal TS que preste servicios como Auditor. </w:t>
      </w:r>
    </w:p>
    <w:p w:rsidR="00C243BD" w:rsidRPr="007A1BA2" w:rsidRDefault="00C243BD" w:rsidP="00B03337">
      <w:pPr>
        <w:pStyle w:val="ListParagraph"/>
        <w:numPr>
          <w:ilvl w:val="0"/>
          <w:numId w:val="9"/>
        </w:numPr>
        <w:spacing w:after="0" w:line="360" w:lineRule="auto"/>
        <w:jc w:val="both"/>
        <w:rPr>
          <w:rFonts w:ascii="Times New Roman" w:hAnsi="Times New Roman"/>
          <w:sz w:val="24"/>
          <w:szCs w:val="24"/>
        </w:rPr>
      </w:pPr>
      <w:r w:rsidRPr="007A1BA2">
        <w:rPr>
          <w:rFonts w:ascii="Times New Roman" w:hAnsi="Times New Roman"/>
          <w:bCs/>
          <w:i/>
          <w:sz w:val="24"/>
          <w:szCs w:val="24"/>
          <w:lang w:val="es-ES"/>
        </w:rPr>
        <w:t>Notas a Centros Prestadores de Servicios de Discapacidad</w:t>
      </w:r>
      <w:r w:rsidRPr="007A1BA2">
        <w:rPr>
          <w:rFonts w:ascii="Times New Roman" w:hAnsi="Times New Roman"/>
          <w:i/>
          <w:sz w:val="24"/>
          <w:szCs w:val="24"/>
          <w:lang w:val="es-ES"/>
        </w:rPr>
        <w:t>:</w:t>
      </w:r>
      <w:r w:rsidRPr="007A1BA2">
        <w:rPr>
          <w:rFonts w:ascii="Times New Roman" w:hAnsi="Times New Roman"/>
          <w:sz w:val="24"/>
          <w:szCs w:val="24"/>
          <w:lang w:val="es-ES"/>
        </w:rPr>
        <w:t xml:space="preserve"> se solicitó conocer la situación</w:t>
      </w:r>
      <w:r w:rsidRPr="007A1BA2">
        <w:rPr>
          <w:rFonts w:ascii="Times New Roman" w:hAnsi="Times New Roman"/>
          <w:sz w:val="24"/>
          <w:szCs w:val="24"/>
        </w:rPr>
        <w:t xml:space="preserve"> de profesionales colegiados que prestan servicios en dichas instituciones. </w:t>
      </w:r>
    </w:p>
    <w:p w:rsidR="00C243BD" w:rsidRPr="007A1BA2" w:rsidRDefault="00C243BD" w:rsidP="00414DE2">
      <w:pPr>
        <w:spacing w:after="0" w:line="360" w:lineRule="auto"/>
        <w:ind w:left="644"/>
        <w:jc w:val="both"/>
        <w:rPr>
          <w:rFonts w:ascii="Times New Roman" w:hAnsi="Times New Roman"/>
          <w:sz w:val="24"/>
          <w:szCs w:val="24"/>
        </w:rPr>
      </w:pPr>
      <w:r w:rsidRPr="007A1BA2">
        <w:rPr>
          <w:rFonts w:ascii="Times New Roman" w:hAnsi="Times New Roman"/>
          <w:sz w:val="24"/>
          <w:szCs w:val="24"/>
        </w:rPr>
        <w:t>Se constató la falta de conciencia de la necesidad de TS y el desconocimiento de las incumbencias disciplinarias.</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i/>
          <w:sz w:val="24"/>
          <w:szCs w:val="24"/>
          <w:u w:val="single"/>
          <w:lang w:val="es-ES_tradnl"/>
        </w:rPr>
        <w:t>Reconocimiento de la Profesión en el Registro Nacional de Prestadores</w:t>
      </w:r>
      <w:r w:rsidRPr="007A1BA2">
        <w:rPr>
          <w:rFonts w:ascii="Times New Roman" w:hAnsi="Times New Roman"/>
          <w:i/>
          <w:color w:val="000000"/>
          <w:sz w:val="24"/>
          <w:szCs w:val="24"/>
          <w:u w:val="single"/>
          <w:lang w:val="es-ES"/>
        </w:rPr>
        <w:t>:</w:t>
      </w:r>
      <w:r w:rsidRPr="007A1BA2">
        <w:rPr>
          <w:rFonts w:ascii="Times New Roman" w:hAnsi="Times New Roman"/>
          <w:sz w:val="24"/>
          <w:szCs w:val="24"/>
        </w:rPr>
        <w:t xml:space="preserve"> En 2016, la Comisión de Discapacidad generó la urgencia de resolución sobre la inclusión del TS en el Registro Nacional de Prestadores, ya que muchas de las vulneraciones de derechos laborales y del ejercicio profesional, tienen que ver con este vacío legal. Con apoyo insti</w:t>
      </w:r>
      <w:r>
        <w:rPr>
          <w:rFonts w:ascii="Times New Roman" w:hAnsi="Times New Roman"/>
          <w:sz w:val="24"/>
          <w:szCs w:val="24"/>
        </w:rPr>
        <w:t>tucional del CPSSPC</w:t>
      </w:r>
      <w:r w:rsidRPr="007A1BA2">
        <w:rPr>
          <w:rFonts w:ascii="Times New Roman" w:hAnsi="Times New Roman"/>
          <w:sz w:val="24"/>
          <w:szCs w:val="24"/>
        </w:rPr>
        <w:t xml:space="preserve">, desde esta Comisión se participó en forma activa junto al Abogado laboralista y autoridades del CD, en las gestiones, reuniones y acciones pertinentes a la demanda judicial, como también ante los reclamos por vía administrativa realizada paralelamente, manteniendo disponibilidad colaborativa para la resolución de este vacío legal. Algunas acciones fueron: </w:t>
      </w:r>
    </w:p>
    <w:p w:rsidR="00C243BD" w:rsidRPr="007A1BA2" w:rsidRDefault="00C243BD" w:rsidP="00B03337">
      <w:pPr>
        <w:pStyle w:val="ListParagraph"/>
        <w:spacing w:after="0" w:line="360" w:lineRule="auto"/>
        <w:ind w:left="360"/>
        <w:jc w:val="both"/>
        <w:rPr>
          <w:rFonts w:ascii="Times New Roman" w:hAnsi="Times New Roman"/>
          <w:sz w:val="24"/>
          <w:szCs w:val="24"/>
        </w:rPr>
      </w:pPr>
      <w:r w:rsidRPr="007A1BA2">
        <w:rPr>
          <w:rFonts w:ascii="Times New Roman" w:hAnsi="Times New Roman"/>
          <w:sz w:val="24"/>
          <w:szCs w:val="24"/>
        </w:rPr>
        <w:t xml:space="preserve">- </w:t>
      </w:r>
      <w:r w:rsidRPr="007A1BA2">
        <w:rPr>
          <w:rFonts w:ascii="Times New Roman" w:hAnsi="Times New Roman"/>
          <w:i/>
          <w:sz w:val="24"/>
          <w:szCs w:val="24"/>
        </w:rPr>
        <w:t>Asamblea Extraordinaria</w:t>
      </w:r>
      <w:r w:rsidRPr="007A1BA2">
        <w:rPr>
          <w:rFonts w:ascii="Times New Roman" w:hAnsi="Times New Roman"/>
          <w:sz w:val="24"/>
          <w:szCs w:val="24"/>
        </w:rPr>
        <w:t xml:space="preserve"> con el colectivo profesional, </w:t>
      </w:r>
      <w:r>
        <w:rPr>
          <w:rFonts w:ascii="Times New Roman" w:hAnsi="Times New Roman"/>
          <w:sz w:val="24"/>
          <w:szCs w:val="24"/>
        </w:rPr>
        <w:t xml:space="preserve">con el </w:t>
      </w:r>
      <w:r w:rsidRPr="007A1BA2">
        <w:rPr>
          <w:rFonts w:ascii="Times New Roman" w:hAnsi="Times New Roman"/>
          <w:sz w:val="24"/>
          <w:szCs w:val="24"/>
        </w:rPr>
        <w:t>armado de 83 expedientes (todos con dos copias)</w:t>
      </w:r>
      <w:r>
        <w:rPr>
          <w:rFonts w:ascii="Times New Roman" w:hAnsi="Times New Roman"/>
          <w:sz w:val="24"/>
          <w:szCs w:val="24"/>
        </w:rPr>
        <w:t>.</w:t>
      </w:r>
    </w:p>
    <w:p w:rsidR="00C243BD" w:rsidRPr="007A1BA2" w:rsidRDefault="00C243BD" w:rsidP="00B03337">
      <w:pPr>
        <w:pStyle w:val="ListParagraph"/>
        <w:spacing w:after="0" w:line="360" w:lineRule="auto"/>
        <w:ind w:left="360"/>
        <w:jc w:val="both"/>
        <w:rPr>
          <w:rFonts w:ascii="Times New Roman" w:hAnsi="Times New Roman"/>
          <w:sz w:val="24"/>
          <w:szCs w:val="24"/>
          <w:lang w:val="es-ES"/>
        </w:rPr>
      </w:pPr>
      <w:r w:rsidRPr="007A1BA2">
        <w:rPr>
          <w:rFonts w:ascii="Times New Roman" w:hAnsi="Times New Roman"/>
          <w:sz w:val="24"/>
          <w:szCs w:val="24"/>
        </w:rPr>
        <w:t xml:space="preserve">- </w:t>
      </w:r>
      <w:r w:rsidRPr="007A1BA2">
        <w:rPr>
          <w:rFonts w:ascii="Times New Roman" w:hAnsi="Times New Roman"/>
          <w:bCs/>
          <w:i/>
          <w:sz w:val="24"/>
          <w:szCs w:val="24"/>
        </w:rPr>
        <w:t>Reunión con el Delegado de la Superintendencia de Servicios de Salud en Córdoba:</w:t>
      </w:r>
      <w:r w:rsidRPr="007A1BA2">
        <w:rPr>
          <w:rFonts w:ascii="Times New Roman" w:hAnsi="Times New Roman"/>
          <w:bCs/>
          <w:sz w:val="24"/>
          <w:szCs w:val="24"/>
        </w:rPr>
        <w:t xml:space="preserve"> </w:t>
      </w:r>
      <w:r w:rsidRPr="007A1BA2">
        <w:rPr>
          <w:rFonts w:ascii="Times New Roman" w:hAnsi="Times New Roman"/>
          <w:sz w:val="24"/>
          <w:szCs w:val="24"/>
        </w:rPr>
        <w:t xml:space="preserve">con el objeto de plantear la contradicción existente entre lo que dispone la Ley -TS como integrante del equipo básico en las Prestaciones de Discapacidad- y la  SSS -respecto a la cobertura de nuestros servicios por las OS. Se envió </w:t>
      </w:r>
      <w:r w:rsidRPr="007A1BA2">
        <w:rPr>
          <w:rFonts w:ascii="Times New Roman" w:hAnsi="Times New Roman"/>
          <w:sz w:val="24"/>
          <w:szCs w:val="24"/>
          <w:lang w:val="es-ES"/>
        </w:rPr>
        <w:t>nota con incumbencias y leyes del ejercicio profesional.</w:t>
      </w:r>
    </w:p>
    <w:p w:rsidR="00C243BD" w:rsidRPr="007A1BA2" w:rsidRDefault="00C243BD" w:rsidP="00B03337">
      <w:pPr>
        <w:pStyle w:val="ListParagraph"/>
        <w:spacing w:after="0" w:line="360" w:lineRule="auto"/>
        <w:ind w:left="360"/>
        <w:jc w:val="both"/>
        <w:rPr>
          <w:rFonts w:ascii="Times New Roman" w:hAnsi="Times New Roman"/>
          <w:sz w:val="24"/>
          <w:szCs w:val="24"/>
          <w:lang w:val="es-ES_tradnl"/>
        </w:rPr>
      </w:pPr>
      <w:r w:rsidRPr="007A1BA2">
        <w:rPr>
          <w:rFonts w:ascii="Times New Roman" w:hAnsi="Times New Roman"/>
          <w:sz w:val="24"/>
          <w:szCs w:val="24"/>
          <w:lang w:val="es-ES"/>
        </w:rPr>
        <w:t>-</w:t>
      </w:r>
      <w:r w:rsidRPr="007A1BA2">
        <w:rPr>
          <w:rFonts w:ascii="Times New Roman" w:hAnsi="Times New Roman"/>
          <w:i/>
          <w:sz w:val="24"/>
          <w:szCs w:val="24"/>
        </w:rPr>
        <w:t xml:space="preserve"> Audiencia con Médico Responsable a Nivel Nacional de SSS sede Bs. As.:</w:t>
      </w:r>
      <w:r w:rsidRPr="007A1BA2">
        <w:rPr>
          <w:rFonts w:ascii="Times New Roman" w:hAnsi="Times New Roman"/>
          <w:sz w:val="24"/>
          <w:szCs w:val="24"/>
        </w:rPr>
        <w:t xml:space="preserve"> conjuntamente con </w:t>
      </w:r>
      <w:r w:rsidRPr="007A1BA2">
        <w:rPr>
          <w:rFonts w:ascii="Times New Roman" w:hAnsi="Times New Roman"/>
          <w:sz w:val="24"/>
          <w:szCs w:val="24"/>
          <w:lang w:val="es-ES_tradnl"/>
        </w:rPr>
        <w:t>el abogado y representante del CPSSPC</w:t>
      </w:r>
      <w:r>
        <w:rPr>
          <w:rFonts w:ascii="Times New Roman" w:hAnsi="Times New Roman"/>
          <w:sz w:val="24"/>
          <w:szCs w:val="24"/>
          <w:lang w:val="es-ES_tradnl"/>
        </w:rPr>
        <w:t>,</w:t>
      </w:r>
      <w:r w:rsidRPr="007A1BA2">
        <w:rPr>
          <w:rFonts w:ascii="Times New Roman" w:hAnsi="Times New Roman"/>
          <w:sz w:val="24"/>
          <w:szCs w:val="24"/>
          <w:lang w:val="es-ES_tradnl"/>
        </w:rPr>
        <w:t xml:space="preserve"> miembro de la Comisión.</w:t>
      </w:r>
      <w:r w:rsidRPr="007A1BA2">
        <w:rPr>
          <w:rFonts w:ascii="Times New Roman" w:hAnsi="Times New Roman"/>
          <w:sz w:val="24"/>
          <w:szCs w:val="24"/>
        </w:rPr>
        <w:t xml:space="preserve"> </w:t>
      </w:r>
      <w:r w:rsidRPr="007A1BA2">
        <w:rPr>
          <w:rFonts w:ascii="Times New Roman" w:hAnsi="Times New Roman"/>
          <w:sz w:val="24"/>
          <w:szCs w:val="24"/>
          <w:lang w:val="es-ES_tradnl"/>
        </w:rPr>
        <w:t>Se expusieron argumentos legales y diversas experiencias situacionales</w:t>
      </w:r>
      <w:r w:rsidRPr="007A1BA2">
        <w:rPr>
          <w:rFonts w:ascii="Times New Roman" w:hAnsi="Times New Roman"/>
          <w:sz w:val="24"/>
          <w:szCs w:val="24"/>
        </w:rPr>
        <w:t xml:space="preserve"> </w:t>
      </w:r>
      <w:r w:rsidRPr="007A1BA2">
        <w:rPr>
          <w:rFonts w:ascii="Times New Roman" w:hAnsi="Times New Roman"/>
          <w:sz w:val="24"/>
          <w:szCs w:val="24"/>
          <w:lang w:val="es-ES_tradnl"/>
        </w:rPr>
        <w:t>donde fue necesaria la presencia del TS</w:t>
      </w:r>
      <w:r>
        <w:rPr>
          <w:rFonts w:ascii="Times New Roman" w:hAnsi="Times New Roman"/>
          <w:sz w:val="24"/>
          <w:szCs w:val="24"/>
          <w:lang w:val="es-ES_tradnl"/>
        </w:rPr>
        <w:t>,</w:t>
      </w:r>
      <w:r w:rsidRPr="007A1BA2">
        <w:rPr>
          <w:rFonts w:ascii="Times New Roman" w:hAnsi="Times New Roman"/>
          <w:sz w:val="24"/>
          <w:szCs w:val="24"/>
          <w:lang w:val="es-ES_tradnl"/>
        </w:rPr>
        <w:t xml:space="preserve"> generando Nº de expediente. </w:t>
      </w:r>
    </w:p>
    <w:p w:rsidR="00C243BD" w:rsidRDefault="00C243BD" w:rsidP="00B03337">
      <w:pPr>
        <w:pStyle w:val="ListParagraph"/>
        <w:spacing w:after="0" w:line="360" w:lineRule="auto"/>
        <w:ind w:left="360"/>
        <w:jc w:val="both"/>
        <w:rPr>
          <w:rFonts w:ascii="Times New Roman" w:hAnsi="Times New Roman"/>
          <w:sz w:val="24"/>
          <w:szCs w:val="24"/>
        </w:rPr>
      </w:pPr>
      <w:r w:rsidRPr="007A1BA2">
        <w:rPr>
          <w:rFonts w:ascii="Times New Roman" w:hAnsi="Times New Roman"/>
          <w:sz w:val="24"/>
          <w:szCs w:val="24"/>
          <w:lang w:val="es-ES_tradnl"/>
        </w:rPr>
        <w:t xml:space="preserve">- </w:t>
      </w:r>
      <w:r w:rsidRPr="009E5B47">
        <w:rPr>
          <w:rFonts w:ascii="Times New Roman" w:hAnsi="Times New Roman"/>
          <w:i/>
          <w:sz w:val="24"/>
          <w:szCs w:val="24"/>
          <w:lang w:val="es-ES_tradnl"/>
        </w:rPr>
        <w:t>Se articuló a través de autoridades del CD con FAAPSS</w:t>
      </w:r>
      <w:r w:rsidRPr="007A1BA2">
        <w:rPr>
          <w:rFonts w:ascii="Times New Roman" w:hAnsi="Times New Roman"/>
          <w:sz w:val="24"/>
          <w:szCs w:val="24"/>
          <w:lang w:val="es-ES_tradnl"/>
        </w:rPr>
        <w:t xml:space="preserve">, ya que el </w:t>
      </w:r>
      <w:r>
        <w:rPr>
          <w:rFonts w:ascii="Times New Roman" w:hAnsi="Times New Roman"/>
          <w:sz w:val="24"/>
          <w:szCs w:val="24"/>
          <w:lang w:val="es-ES_tradnl"/>
        </w:rPr>
        <w:t>Juzgado Federal interviniente lo</w:t>
      </w:r>
      <w:r w:rsidRPr="007A1BA2">
        <w:rPr>
          <w:rFonts w:ascii="Times New Roman" w:hAnsi="Times New Roman"/>
          <w:sz w:val="24"/>
          <w:szCs w:val="24"/>
          <w:lang w:val="es-ES_tradnl"/>
        </w:rPr>
        <w:t xml:space="preserve"> </w:t>
      </w:r>
      <w:r>
        <w:rPr>
          <w:rFonts w:ascii="Times New Roman" w:hAnsi="Times New Roman"/>
          <w:sz w:val="24"/>
          <w:szCs w:val="24"/>
          <w:lang w:val="es-ES_tradnl"/>
        </w:rPr>
        <w:t xml:space="preserve">declaró </w:t>
      </w:r>
      <w:r w:rsidRPr="003B332B">
        <w:rPr>
          <w:rFonts w:ascii="Times New Roman" w:hAnsi="Times New Roman"/>
          <w:i/>
          <w:sz w:val="24"/>
          <w:szCs w:val="24"/>
          <w:lang w:val="es-ES_tradnl"/>
        </w:rPr>
        <w:t>Juicio</w:t>
      </w:r>
      <w:r>
        <w:rPr>
          <w:rFonts w:ascii="Times New Roman" w:hAnsi="Times New Roman"/>
          <w:i/>
          <w:sz w:val="24"/>
          <w:szCs w:val="24"/>
          <w:lang w:val="es-ES_tradnl"/>
        </w:rPr>
        <w:t xml:space="preserve"> de Amparo C</w:t>
      </w:r>
      <w:r w:rsidRPr="007A1BA2">
        <w:rPr>
          <w:rFonts w:ascii="Times New Roman" w:hAnsi="Times New Roman"/>
          <w:i/>
          <w:sz w:val="24"/>
          <w:szCs w:val="24"/>
          <w:lang w:val="es-ES_tradnl"/>
        </w:rPr>
        <w:t>olectivo</w:t>
      </w:r>
      <w:r w:rsidRPr="007A1BA2">
        <w:rPr>
          <w:rFonts w:ascii="Times New Roman" w:hAnsi="Times New Roman"/>
          <w:sz w:val="24"/>
          <w:szCs w:val="24"/>
          <w:lang w:val="es-ES_tradnl"/>
        </w:rPr>
        <w:t xml:space="preserve"> para toda la Provincia de Cba. e incentivó a que se extienda el alcance de la medida Judicial a nivel País. </w:t>
      </w:r>
      <w:r w:rsidRPr="007A1BA2">
        <w:rPr>
          <w:rFonts w:ascii="Times New Roman" w:hAnsi="Times New Roman"/>
          <w:sz w:val="24"/>
          <w:szCs w:val="24"/>
        </w:rPr>
        <w:t>El mismo, no sólo beneficia a TS del campo de Discapacidad, sino también de la Salud, habiendo adherido hasta el momento 13 entidades deontológicas del TS de la República Argentina.</w:t>
      </w:r>
    </w:p>
    <w:p w:rsidR="00C243BD" w:rsidRPr="007A1BA2" w:rsidRDefault="00C243BD" w:rsidP="00B03337">
      <w:pPr>
        <w:pStyle w:val="ListParagraph"/>
        <w:spacing w:after="0" w:line="360" w:lineRule="auto"/>
        <w:ind w:left="360"/>
        <w:jc w:val="both"/>
        <w:rPr>
          <w:rFonts w:ascii="Times New Roman" w:hAnsi="Times New Roman"/>
          <w:sz w:val="24"/>
          <w:szCs w:val="24"/>
        </w:rPr>
      </w:pPr>
      <w:r w:rsidRPr="007A1BA2">
        <w:rPr>
          <w:rFonts w:ascii="Times New Roman" w:hAnsi="Times New Roman"/>
          <w:sz w:val="24"/>
          <w:szCs w:val="24"/>
        </w:rPr>
        <w:t xml:space="preserve"> </w:t>
      </w:r>
      <w:r>
        <w:rPr>
          <w:rFonts w:ascii="Times New Roman" w:hAnsi="Times New Roman"/>
          <w:sz w:val="24"/>
          <w:szCs w:val="24"/>
        </w:rPr>
        <w:t xml:space="preserve">- </w:t>
      </w:r>
      <w:r w:rsidRPr="007A1BA2">
        <w:rPr>
          <w:rFonts w:ascii="Times New Roman" w:hAnsi="Times New Roman"/>
          <w:i/>
          <w:sz w:val="24"/>
          <w:szCs w:val="24"/>
        </w:rPr>
        <w:t>Durante Julio de 2018, el Juzgad</w:t>
      </w:r>
      <w:r>
        <w:rPr>
          <w:rFonts w:ascii="Times New Roman" w:hAnsi="Times New Roman"/>
          <w:i/>
          <w:sz w:val="24"/>
          <w:szCs w:val="24"/>
        </w:rPr>
        <w:t>o Federal interviniente, declaró</w:t>
      </w:r>
      <w:r w:rsidRPr="007A1BA2">
        <w:rPr>
          <w:rFonts w:ascii="Times New Roman" w:hAnsi="Times New Roman"/>
          <w:i/>
          <w:sz w:val="24"/>
          <w:szCs w:val="24"/>
        </w:rPr>
        <w:t xml:space="preserve"> FAVORABLE el Recurso de Amparo para las entidades Profesionales en Servicio Social de: CABA, Provincias de Buenos Aires, Mendoza, Misiones, Corrientes, San Luis, La Rioja, San Juan, Santiago del Estero, Tierra del Fuego, Santa Cruz, Tucumán y Córdoba.</w:t>
      </w:r>
      <w:r w:rsidRPr="007A1BA2">
        <w:rPr>
          <w:rFonts w:ascii="Times New Roman" w:hAnsi="Times New Roman"/>
          <w:sz w:val="24"/>
          <w:szCs w:val="24"/>
        </w:rPr>
        <w:t xml:space="preserve"> Debi</w:t>
      </w:r>
      <w:r>
        <w:rPr>
          <w:rFonts w:ascii="Times New Roman" w:hAnsi="Times New Roman"/>
          <w:sz w:val="24"/>
          <w:szCs w:val="24"/>
        </w:rPr>
        <w:t>endo expedirse la SSS en un</w:t>
      </w:r>
      <w:r w:rsidRPr="007A1BA2">
        <w:rPr>
          <w:rFonts w:ascii="Times New Roman" w:hAnsi="Times New Roman"/>
          <w:sz w:val="24"/>
          <w:szCs w:val="24"/>
        </w:rPr>
        <w:t xml:space="preserve"> plazo no mayor de 8 días hábiles.</w:t>
      </w:r>
    </w:p>
    <w:p w:rsidR="00C243BD" w:rsidRDefault="00C243BD" w:rsidP="00B03337">
      <w:pPr>
        <w:spacing w:after="0" w:line="360" w:lineRule="auto"/>
        <w:jc w:val="both"/>
        <w:rPr>
          <w:rFonts w:ascii="Times New Roman" w:hAnsi="Times New Roman"/>
          <w:color w:val="FF0000"/>
          <w:sz w:val="24"/>
          <w:szCs w:val="24"/>
        </w:rPr>
      </w:pPr>
    </w:p>
    <w:p w:rsidR="00C243BD" w:rsidRPr="00E05F63" w:rsidRDefault="00C243BD" w:rsidP="00B03337">
      <w:pPr>
        <w:spacing w:after="0" w:line="360" w:lineRule="auto"/>
        <w:jc w:val="both"/>
        <w:rPr>
          <w:rFonts w:ascii="Times New Roman" w:hAnsi="Times New Roman"/>
          <w:sz w:val="24"/>
          <w:szCs w:val="24"/>
        </w:rPr>
      </w:pPr>
      <w:r w:rsidRPr="00E05F63">
        <w:rPr>
          <w:rFonts w:ascii="Times New Roman" w:hAnsi="Times New Roman"/>
          <w:sz w:val="24"/>
          <w:szCs w:val="24"/>
        </w:rPr>
        <w:t xml:space="preserve">De esta manera, se sigue trabajando desde la construcción de la autonomía profesional, para la jerarquización y respeto de los derechos profesionales, más allá del campo específico. </w:t>
      </w:r>
    </w:p>
    <w:p w:rsidR="00C243BD" w:rsidRPr="002A7007" w:rsidRDefault="00C243BD" w:rsidP="00B03337">
      <w:pPr>
        <w:spacing w:after="0" w:line="360" w:lineRule="auto"/>
        <w:jc w:val="both"/>
        <w:rPr>
          <w:rFonts w:ascii="Times New Roman" w:hAnsi="Times New Roman"/>
          <w:color w:val="FF0000"/>
          <w:sz w:val="24"/>
          <w:szCs w:val="24"/>
        </w:rPr>
      </w:pPr>
    </w:p>
    <w:p w:rsidR="00C243BD" w:rsidRPr="007A1BA2" w:rsidRDefault="00C243BD" w:rsidP="0028014E">
      <w:pPr>
        <w:spacing w:after="0" w:line="360" w:lineRule="auto"/>
        <w:jc w:val="both"/>
        <w:rPr>
          <w:rFonts w:ascii="Times New Roman" w:hAnsi="Times New Roman"/>
          <w:b/>
          <w:sz w:val="24"/>
          <w:szCs w:val="24"/>
          <w:u w:val="single"/>
        </w:rPr>
      </w:pPr>
      <w:r w:rsidRPr="007A1BA2">
        <w:rPr>
          <w:rFonts w:ascii="Times New Roman" w:hAnsi="Times New Roman"/>
          <w:b/>
          <w:sz w:val="24"/>
          <w:szCs w:val="24"/>
          <w:u w:val="single"/>
        </w:rPr>
        <w:t>Medios de Difusión</w:t>
      </w:r>
    </w:p>
    <w:p w:rsidR="00C243BD" w:rsidRPr="007A1BA2" w:rsidRDefault="00C243BD" w:rsidP="0028014E">
      <w:pPr>
        <w:spacing w:after="0" w:line="360" w:lineRule="auto"/>
        <w:jc w:val="both"/>
        <w:rPr>
          <w:rFonts w:ascii="Times New Roman" w:hAnsi="Times New Roman"/>
          <w:sz w:val="24"/>
          <w:szCs w:val="24"/>
        </w:rPr>
      </w:pPr>
      <w:r w:rsidRPr="007A1BA2">
        <w:rPr>
          <w:rFonts w:ascii="Times New Roman" w:hAnsi="Times New Roman"/>
          <w:sz w:val="24"/>
          <w:szCs w:val="24"/>
        </w:rPr>
        <w:t>Durante 2015 se propuso la elaboración de material</w:t>
      </w:r>
      <w:r>
        <w:rPr>
          <w:rFonts w:ascii="Times New Roman" w:hAnsi="Times New Roman"/>
          <w:sz w:val="24"/>
          <w:szCs w:val="24"/>
        </w:rPr>
        <w:t>es de difusión. Se diseñó</w:t>
      </w:r>
      <w:r w:rsidRPr="007A1BA2">
        <w:rPr>
          <w:rFonts w:ascii="Times New Roman" w:hAnsi="Times New Roman"/>
          <w:sz w:val="24"/>
          <w:szCs w:val="24"/>
        </w:rPr>
        <w:t xml:space="preserve"> folletería (flyers, y tríptico) respecto a las incumbencias del Trabajador Social en el campo, dirigidos a Instituciones y colegas que trabajan con PCD.  </w:t>
      </w:r>
    </w:p>
    <w:p w:rsidR="00C243BD" w:rsidRPr="007A1BA2" w:rsidRDefault="00C243BD" w:rsidP="0028014E">
      <w:pPr>
        <w:spacing w:after="0" w:line="360" w:lineRule="auto"/>
        <w:jc w:val="both"/>
        <w:rPr>
          <w:rFonts w:ascii="Times New Roman" w:hAnsi="Times New Roman"/>
          <w:sz w:val="24"/>
          <w:szCs w:val="24"/>
        </w:rPr>
      </w:pPr>
      <w:r w:rsidRPr="007A1BA2">
        <w:rPr>
          <w:rFonts w:ascii="Times New Roman" w:hAnsi="Times New Roman"/>
          <w:sz w:val="24"/>
          <w:szCs w:val="24"/>
        </w:rPr>
        <w:t xml:space="preserve">En 2016 se elaboraron documentos en link, sobre </w:t>
      </w:r>
      <w:r w:rsidRPr="007A1BA2">
        <w:rPr>
          <w:rFonts w:ascii="Times New Roman" w:hAnsi="Times New Roman"/>
          <w:i/>
          <w:sz w:val="24"/>
          <w:szCs w:val="24"/>
        </w:rPr>
        <w:t>“Legislación de Discapacidad”, “Rol del T.S. en campo de Discapacidad y en cada ámbito de intervención”, “Fundamentación de la Comisión de Discapacidad”</w:t>
      </w:r>
      <w:r w:rsidRPr="007A1BA2">
        <w:rPr>
          <w:rFonts w:ascii="Times New Roman" w:hAnsi="Times New Roman"/>
          <w:sz w:val="24"/>
          <w:szCs w:val="24"/>
        </w:rPr>
        <w:t xml:space="preserve"> para difusión mediante la Revista Virtual Confluencias y la Pág. Web del Colegio.</w:t>
      </w:r>
    </w:p>
    <w:p w:rsidR="00C243BD" w:rsidRPr="007A1BA2" w:rsidRDefault="00C243BD" w:rsidP="00B03337">
      <w:pPr>
        <w:spacing w:after="0" w:line="360" w:lineRule="auto"/>
        <w:jc w:val="both"/>
        <w:rPr>
          <w:rFonts w:ascii="Times New Roman" w:hAnsi="Times New Roman"/>
          <w:sz w:val="24"/>
          <w:szCs w:val="24"/>
        </w:rPr>
      </w:pPr>
    </w:p>
    <w:p w:rsidR="00C243BD" w:rsidRDefault="00C243BD" w:rsidP="00B03337">
      <w:pPr>
        <w:spacing w:after="0" w:line="360" w:lineRule="auto"/>
        <w:jc w:val="both"/>
        <w:rPr>
          <w:rFonts w:ascii="Times New Roman" w:hAnsi="Times New Roman"/>
          <w:b/>
          <w:sz w:val="24"/>
          <w:szCs w:val="24"/>
          <w:u w:val="single"/>
        </w:rPr>
      </w:pPr>
      <w:r w:rsidRPr="00E05F63">
        <w:rPr>
          <w:rFonts w:ascii="Times New Roman" w:hAnsi="Times New Roman"/>
          <w:b/>
          <w:sz w:val="24"/>
          <w:szCs w:val="24"/>
          <w:u w:val="single"/>
        </w:rPr>
        <w:t>Otras acciones de i</w:t>
      </w:r>
      <w:r>
        <w:rPr>
          <w:rFonts w:ascii="Times New Roman" w:hAnsi="Times New Roman"/>
          <w:b/>
          <w:sz w:val="24"/>
          <w:szCs w:val="24"/>
          <w:u w:val="single"/>
        </w:rPr>
        <w:t>ncidencia colectiva en el Campo</w:t>
      </w:r>
    </w:p>
    <w:p w:rsidR="00C243BD" w:rsidRPr="00E05F63" w:rsidRDefault="00C243BD" w:rsidP="00B03337">
      <w:pPr>
        <w:spacing w:after="0" w:line="360" w:lineRule="auto"/>
        <w:jc w:val="both"/>
        <w:rPr>
          <w:rFonts w:ascii="Times New Roman" w:hAnsi="Times New Roman"/>
          <w:b/>
          <w:sz w:val="24"/>
          <w:szCs w:val="24"/>
          <w:u w:val="single"/>
        </w:rPr>
      </w:pP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sz w:val="24"/>
          <w:szCs w:val="24"/>
        </w:rPr>
        <w:t xml:space="preserve">Se participó </w:t>
      </w:r>
      <w:r>
        <w:rPr>
          <w:rFonts w:ascii="Times New Roman" w:hAnsi="Times New Roman"/>
          <w:sz w:val="24"/>
          <w:szCs w:val="24"/>
        </w:rPr>
        <w:t xml:space="preserve">desde 2014 </w:t>
      </w:r>
      <w:r w:rsidRPr="007A1BA2">
        <w:rPr>
          <w:rFonts w:ascii="Times New Roman" w:hAnsi="Times New Roman"/>
          <w:sz w:val="24"/>
          <w:szCs w:val="24"/>
        </w:rPr>
        <w:t xml:space="preserve">en la </w:t>
      </w:r>
      <w:r w:rsidRPr="007A1BA2">
        <w:rPr>
          <w:rFonts w:ascii="Times New Roman" w:hAnsi="Times New Roman"/>
          <w:i/>
          <w:sz w:val="24"/>
          <w:szCs w:val="24"/>
        </w:rPr>
        <w:t>Mesa de Discapacidad y DDHH</w:t>
      </w:r>
      <w:r w:rsidRPr="007A1BA2">
        <w:rPr>
          <w:rFonts w:ascii="Times New Roman" w:hAnsi="Times New Roman"/>
          <w:sz w:val="24"/>
          <w:szCs w:val="24"/>
        </w:rPr>
        <w:t xml:space="preserve">, y en las comisiones de Políticas Públicas y Difusión. Durante 2016 se elaboró </w:t>
      </w:r>
      <w:r w:rsidRPr="007A1BA2">
        <w:rPr>
          <w:rFonts w:ascii="Times New Roman" w:hAnsi="Times New Roman"/>
          <w:i/>
          <w:sz w:val="24"/>
          <w:szCs w:val="24"/>
        </w:rPr>
        <w:t xml:space="preserve">Documento </w:t>
      </w:r>
      <w:r w:rsidRPr="007A1BA2">
        <w:rPr>
          <w:rFonts w:ascii="Times New Roman" w:hAnsi="Times New Roman"/>
          <w:sz w:val="24"/>
          <w:szCs w:val="24"/>
          <w:lang w:val="es-ES_tradnl"/>
        </w:rPr>
        <w:t>para aportar datos para la elaboración del  informe “Sombra”, como parte de la Mesa y que  luego sería incluido en el I</w:t>
      </w:r>
      <w:r w:rsidRPr="007A1BA2">
        <w:rPr>
          <w:rFonts w:ascii="Times New Roman" w:hAnsi="Times New Roman"/>
          <w:sz w:val="24"/>
          <w:szCs w:val="24"/>
          <w:lang w:val="es-ES_tradnl" w:eastAsia="es-AR"/>
        </w:rPr>
        <w:t xml:space="preserve">nforme Alternativo de las ONG sobre la </w:t>
      </w:r>
      <w:r w:rsidRPr="007A1BA2">
        <w:rPr>
          <w:rFonts w:ascii="Times New Roman" w:hAnsi="Times New Roman"/>
          <w:sz w:val="24"/>
          <w:szCs w:val="24"/>
          <w:lang w:eastAsia="es-AR"/>
        </w:rPr>
        <w:t xml:space="preserve">situación de las Personas con Discapacidad en Argentina 2013/2017. El mismo </w:t>
      </w:r>
      <w:r w:rsidRPr="007A1BA2">
        <w:rPr>
          <w:rFonts w:ascii="Times New Roman" w:hAnsi="Times New Roman"/>
          <w:sz w:val="24"/>
          <w:szCs w:val="24"/>
          <w:lang w:val="es-ES_tradnl" w:eastAsia="es-AR"/>
        </w:rPr>
        <w:t>fue presentado en Ginebra</w:t>
      </w:r>
      <w:r w:rsidRPr="007A1BA2">
        <w:rPr>
          <w:rFonts w:ascii="Times New Roman" w:hAnsi="Times New Roman"/>
          <w:sz w:val="24"/>
          <w:szCs w:val="24"/>
          <w:lang w:eastAsia="es-AR"/>
        </w:rPr>
        <w:t xml:space="preserve"> en el marco de la 18° Período de Sesiones/ Evaluación sobre Argentina, ante el Comité de Derechos de las Personas con Discapacidad de</w:t>
      </w:r>
      <w:r w:rsidRPr="007A1BA2">
        <w:rPr>
          <w:rFonts w:ascii="Times New Roman" w:hAnsi="Times New Roman"/>
          <w:sz w:val="24"/>
          <w:szCs w:val="24"/>
          <w:lang w:val="es-ES_tradnl" w:eastAsia="es-AR"/>
        </w:rPr>
        <w:t xml:space="preserve"> Naciones Unidas.</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sz w:val="24"/>
          <w:szCs w:val="24"/>
        </w:rPr>
        <w:t xml:space="preserve">En 2016, se participó en las </w:t>
      </w:r>
      <w:r w:rsidRPr="007A1BA2">
        <w:rPr>
          <w:rFonts w:ascii="Times New Roman" w:hAnsi="Times New Roman"/>
          <w:bCs/>
          <w:sz w:val="24"/>
          <w:szCs w:val="24"/>
        </w:rPr>
        <w:t xml:space="preserve">Jornadas de Derechos y Autonomía de las PCD: </w:t>
      </w:r>
      <w:r w:rsidRPr="007A1BA2">
        <w:rPr>
          <w:rFonts w:ascii="Times New Roman" w:hAnsi="Times New Roman"/>
          <w:sz w:val="24"/>
          <w:szCs w:val="24"/>
        </w:rPr>
        <w:t xml:space="preserve">organizada por la Dirección de Discapacidad de la Municipalidad de Córdoba con el auspicio del CPSSPC. </w:t>
      </w:r>
      <w:r w:rsidRPr="007A1BA2">
        <w:rPr>
          <w:rFonts w:ascii="Times New Roman" w:hAnsi="Times New Roman"/>
          <w:i/>
          <w:sz w:val="24"/>
          <w:szCs w:val="24"/>
        </w:rPr>
        <w:t>Miembros de la Comisión disertaron</w:t>
      </w:r>
      <w:r w:rsidRPr="007A1BA2">
        <w:rPr>
          <w:rFonts w:ascii="Times New Roman" w:hAnsi="Times New Roman"/>
          <w:sz w:val="24"/>
          <w:szCs w:val="24"/>
        </w:rPr>
        <w:t xml:space="preserve"> sobre la reglamentación referida a la función específica del TS en los equipos básicos. </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bCs/>
          <w:sz w:val="24"/>
          <w:szCs w:val="24"/>
        </w:rPr>
        <w:t xml:space="preserve">En Diciembre 2016, </w:t>
      </w:r>
      <w:r w:rsidRPr="007A1BA2">
        <w:rPr>
          <w:rFonts w:ascii="Times New Roman" w:hAnsi="Times New Roman"/>
          <w:bCs/>
          <w:i/>
          <w:sz w:val="24"/>
          <w:szCs w:val="24"/>
        </w:rPr>
        <w:t>se confeccionó un escrito</w:t>
      </w:r>
      <w:r w:rsidRPr="007A1BA2">
        <w:rPr>
          <w:rFonts w:ascii="Times New Roman" w:hAnsi="Times New Roman"/>
          <w:bCs/>
          <w:sz w:val="24"/>
          <w:szCs w:val="24"/>
        </w:rPr>
        <w:t xml:space="preserve"> y </w:t>
      </w:r>
      <w:r>
        <w:rPr>
          <w:rFonts w:ascii="Times New Roman" w:hAnsi="Times New Roman"/>
          <w:i/>
          <w:sz w:val="24"/>
          <w:szCs w:val="24"/>
        </w:rPr>
        <w:t>v</w:t>
      </w:r>
      <w:r w:rsidRPr="007A1BA2">
        <w:rPr>
          <w:rFonts w:ascii="Times New Roman" w:hAnsi="Times New Roman"/>
          <w:i/>
          <w:sz w:val="24"/>
          <w:szCs w:val="24"/>
        </w:rPr>
        <w:t>ideo</w:t>
      </w:r>
      <w:r w:rsidRPr="007A1BA2">
        <w:rPr>
          <w:rFonts w:ascii="Times New Roman" w:hAnsi="Times New Roman"/>
          <w:bCs/>
          <w:sz w:val="24"/>
          <w:szCs w:val="24"/>
        </w:rPr>
        <w:t xml:space="preserve"> sobre los diez años de la CIDPCD</w:t>
      </w:r>
      <w:r w:rsidRPr="007A1BA2">
        <w:rPr>
          <w:rFonts w:ascii="Times New Roman" w:hAnsi="Times New Roman"/>
          <w:sz w:val="24"/>
          <w:szCs w:val="24"/>
        </w:rPr>
        <w:t xml:space="preserve"> y difusión en la página web del CPSSC, uniendo festejos del día de la PCD, y Día del TS.</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lang w:val="es-ES_tradnl"/>
        </w:rPr>
        <w:t>Participación en ciclo de</w:t>
      </w:r>
      <w:r w:rsidRPr="007A1BA2">
        <w:rPr>
          <w:rFonts w:ascii="Times New Roman" w:hAnsi="Times New Roman"/>
          <w:sz w:val="24"/>
          <w:szCs w:val="24"/>
          <w:lang w:val="es-ES_tradnl"/>
        </w:rPr>
        <w:t xml:space="preserve"> Formación Extensionista de la Facultad de Ciencias Sociales (2017): </w:t>
      </w:r>
      <w:r w:rsidRPr="007A1BA2">
        <w:rPr>
          <w:rFonts w:ascii="Times New Roman" w:hAnsi="Times New Roman"/>
          <w:i/>
          <w:sz w:val="24"/>
          <w:szCs w:val="24"/>
          <w:lang w:val="es-ES"/>
        </w:rPr>
        <w:t xml:space="preserve">“Tensiones y diálogos sobre diversidad e inclusión efectiva de las personas en situación de discapacidad, concepciones y estrategias de intervención”; </w:t>
      </w:r>
      <w:r w:rsidRPr="007A1BA2">
        <w:rPr>
          <w:rFonts w:ascii="Times New Roman" w:hAnsi="Times New Roman"/>
          <w:sz w:val="24"/>
          <w:szCs w:val="24"/>
        </w:rPr>
        <w:t xml:space="preserve">co-organizada entre la </w:t>
      </w:r>
      <w:r>
        <w:rPr>
          <w:rFonts w:ascii="Times New Roman" w:hAnsi="Times New Roman"/>
          <w:sz w:val="24"/>
          <w:szCs w:val="24"/>
        </w:rPr>
        <w:t>Secretaría de Extensión de la Facultad de Ciencias Sociales</w:t>
      </w:r>
      <w:r w:rsidRPr="007A1BA2">
        <w:rPr>
          <w:rFonts w:ascii="Times New Roman" w:hAnsi="Times New Roman"/>
          <w:sz w:val="24"/>
          <w:szCs w:val="24"/>
        </w:rPr>
        <w:t xml:space="preserve">, el CPSSPC y el Programa de Discapacidad de DASPU. Dirigido a </w:t>
      </w:r>
      <w:r w:rsidRPr="007A1BA2">
        <w:rPr>
          <w:rFonts w:ascii="Times New Roman" w:hAnsi="Times New Roman"/>
          <w:sz w:val="24"/>
          <w:szCs w:val="24"/>
          <w:lang w:val="es-ES_tradnl"/>
        </w:rPr>
        <w:t>distintas disciplinas. La repercusión fue positiva ya que</w:t>
      </w:r>
      <w:r w:rsidRPr="007A1BA2">
        <w:rPr>
          <w:rFonts w:ascii="Times New Roman" w:hAnsi="Times New Roman"/>
          <w:sz w:val="24"/>
          <w:szCs w:val="24"/>
          <w:lang w:val="es-ES_tradnl" w:eastAsia="es-AR"/>
        </w:rPr>
        <w:t xml:space="preserve"> </w:t>
      </w:r>
      <w:r w:rsidRPr="007A1BA2">
        <w:rPr>
          <w:rFonts w:ascii="Times New Roman" w:hAnsi="Times New Roman"/>
          <w:sz w:val="24"/>
          <w:szCs w:val="24"/>
        </w:rPr>
        <w:t>los conocimientos impartidos son aplicables en su área de trabajo y/o de formación, solicitando más encuentros para profundizar en la temática.</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i/>
          <w:sz w:val="24"/>
          <w:szCs w:val="24"/>
          <w:lang w:val="es-ES_tradnl" w:eastAsia="es-AR"/>
        </w:rPr>
        <w:t>Pronunciamiento ante Bajas de Pensiones No Contributivas (2017):</w:t>
      </w:r>
      <w:r w:rsidRPr="007A1BA2">
        <w:rPr>
          <w:rFonts w:ascii="Times New Roman" w:hAnsi="Times New Roman"/>
          <w:sz w:val="24"/>
          <w:szCs w:val="24"/>
          <w:lang w:val="es-ES_tradnl" w:eastAsia="es-AR"/>
        </w:rPr>
        <w:t xml:space="preserve"> se elaboró un documento que fue publicado en Confluencias Virtual conjuntamente con la Fac. de Ciencias Sociales. </w:t>
      </w:r>
    </w:p>
    <w:p w:rsidR="00C243BD" w:rsidRPr="007A1BA2"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i/>
          <w:sz w:val="24"/>
          <w:szCs w:val="24"/>
          <w:lang w:val="es-ES_tradnl" w:eastAsia="es-AR"/>
        </w:rPr>
        <w:t>Pronunciamiento ante la derogación por Decreto de CONADIS (2017):</w:t>
      </w:r>
      <w:r w:rsidRPr="007A1BA2">
        <w:rPr>
          <w:rFonts w:ascii="Times New Roman" w:hAnsi="Times New Roman"/>
          <w:sz w:val="24"/>
          <w:szCs w:val="24"/>
          <w:lang w:val="es-ES_tradnl" w:eastAsia="es-AR"/>
        </w:rPr>
        <w:t xml:space="preserve"> se elaboró un documento con los argumentos sobre la ilegalidad del decreto presidencial, ya que desconoce la Convención Internacional de los Derechos de las PCD. El mismo se difundió por las redes del CPSSPC y enviado a candidatos legislativos por Córdoba.</w:t>
      </w:r>
    </w:p>
    <w:p w:rsidR="00C243BD" w:rsidRPr="00603688" w:rsidRDefault="00C243BD" w:rsidP="00B03337">
      <w:pPr>
        <w:pStyle w:val="ListParagraph"/>
        <w:numPr>
          <w:ilvl w:val="0"/>
          <w:numId w:val="19"/>
        </w:numPr>
        <w:spacing w:after="0" w:line="360" w:lineRule="auto"/>
        <w:jc w:val="both"/>
        <w:rPr>
          <w:rFonts w:ascii="Times New Roman" w:hAnsi="Times New Roman"/>
          <w:sz w:val="24"/>
          <w:szCs w:val="24"/>
        </w:rPr>
      </w:pPr>
      <w:r w:rsidRPr="007A1BA2">
        <w:rPr>
          <w:rFonts w:ascii="Times New Roman" w:hAnsi="Times New Roman"/>
          <w:i/>
          <w:sz w:val="24"/>
          <w:szCs w:val="24"/>
          <w:lang w:val="es-ES_tradnl" w:eastAsia="es-AR"/>
        </w:rPr>
        <w:t xml:space="preserve">Participación en Campaña 3/12/17 Día Internacional de la Discapacidad: </w:t>
      </w:r>
      <w:r w:rsidRPr="007A1BA2">
        <w:rPr>
          <w:rFonts w:ascii="Times New Roman" w:hAnsi="Times New Roman"/>
          <w:sz w:val="24"/>
          <w:szCs w:val="24"/>
          <w:lang w:val="es-ES_tradnl" w:eastAsia="es-AR"/>
        </w:rPr>
        <w:t xml:space="preserve">conjuntamente con otras ONGs. Consistió en una intervención urbana con el tema “Resignificando Límites”, con el objeto de visibilizar la discapacidad. La Comisión aportó un texto sobre </w:t>
      </w:r>
      <w:r w:rsidRPr="007A1BA2">
        <w:rPr>
          <w:rFonts w:ascii="Times New Roman" w:hAnsi="Times New Roman"/>
          <w:i/>
          <w:sz w:val="24"/>
          <w:szCs w:val="24"/>
          <w:lang w:val="es-ES_tradnl" w:eastAsia="es-AR"/>
        </w:rPr>
        <w:t>“Representaciones Sociales y Discapacidad”,</w:t>
      </w:r>
      <w:r w:rsidRPr="007A1BA2">
        <w:rPr>
          <w:rFonts w:ascii="Times New Roman" w:hAnsi="Times New Roman"/>
          <w:sz w:val="24"/>
          <w:szCs w:val="24"/>
          <w:lang w:val="es-ES_tradnl" w:eastAsia="es-AR"/>
        </w:rPr>
        <w:t xml:space="preserve"> participó con un stand y material de difusión sobre el rol del TS en </w:t>
      </w:r>
      <w:r>
        <w:rPr>
          <w:rFonts w:ascii="Times New Roman" w:hAnsi="Times New Roman"/>
          <w:sz w:val="24"/>
          <w:szCs w:val="24"/>
          <w:lang w:val="es-ES_tradnl" w:eastAsia="es-AR"/>
        </w:rPr>
        <w:t>este campo</w:t>
      </w:r>
      <w:r w:rsidRPr="007A1BA2">
        <w:rPr>
          <w:rFonts w:ascii="Times New Roman" w:hAnsi="Times New Roman"/>
          <w:sz w:val="24"/>
          <w:szCs w:val="24"/>
          <w:lang w:val="es-ES_tradnl" w:eastAsia="es-AR"/>
        </w:rPr>
        <w:t>, desde un enfoque de derechos humanos</w:t>
      </w:r>
      <w:r w:rsidRPr="007A1BA2">
        <w:rPr>
          <w:rFonts w:ascii="Times New Roman" w:hAnsi="Times New Roman"/>
          <w:color w:val="FF0000"/>
          <w:sz w:val="24"/>
          <w:szCs w:val="24"/>
          <w:lang w:val="es-ES_tradnl" w:eastAsia="es-AR"/>
        </w:rPr>
        <w:t>.</w:t>
      </w:r>
    </w:p>
    <w:p w:rsidR="00C243BD" w:rsidRPr="00CE0B43" w:rsidRDefault="00C243BD" w:rsidP="00603688">
      <w:pPr>
        <w:pStyle w:val="ListParagraph"/>
        <w:numPr>
          <w:ilvl w:val="0"/>
          <w:numId w:val="19"/>
        </w:numPr>
        <w:spacing w:after="0" w:line="360" w:lineRule="auto"/>
        <w:jc w:val="both"/>
        <w:rPr>
          <w:rFonts w:ascii="Times New Roman" w:hAnsi="Times New Roman"/>
          <w:sz w:val="24"/>
          <w:szCs w:val="24"/>
        </w:rPr>
      </w:pPr>
      <w:r>
        <w:rPr>
          <w:rFonts w:ascii="Times New Roman" w:hAnsi="Times New Roman"/>
          <w:sz w:val="24"/>
          <w:szCs w:val="24"/>
          <w:lang w:val="es-ES_tradnl" w:eastAsia="es-AR"/>
        </w:rPr>
        <w:t xml:space="preserve">En 2018, </w:t>
      </w:r>
      <w:r w:rsidRPr="00603688">
        <w:rPr>
          <w:rFonts w:ascii="Times New Roman" w:hAnsi="Times New Roman"/>
          <w:sz w:val="24"/>
          <w:szCs w:val="24"/>
          <w:lang w:val="es-ES_tradnl" w:eastAsia="es-AR"/>
        </w:rPr>
        <w:t xml:space="preserve">Participación en </w:t>
      </w:r>
      <w:r>
        <w:rPr>
          <w:rFonts w:ascii="Times New Roman" w:hAnsi="Times New Roman"/>
          <w:sz w:val="24"/>
          <w:szCs w:val="24"/>
          <w:lang w:val="es-ES_tradnl" w:eastAsia="es-AR"/>
        </w:rPr>
        <w:t>Propuesta de Acceso a la J</w:t>
      </w:r>
      <w:r w:rsidRPr="00603688">
        <w:rPr>
          <w:rFonts w:ascii="Times New Roman" w:hAnsi="Times New Roman"/>
          <w:sz w:val="24"/>
          <w:szCs w:val="24"/>
          <w:lang w:val="es-ES_tradnl" w:eastAsia="es-AR"/>
        </w:rPr>
        <w:t xml:space="preserve">usticia </w:t>
      </w:r>
      <w:r>
        <w:rPr>
          <w:rFonts w:ascii="Times New Roman" w:hAnsi="Times New Roman"/>
          <w:sz w:val="24"/>
          <w:szCs w:val="24"/>
          <w:lang w:val="es-ES_tradnl" w:eastAsia="es-AR"/>
        </w:rPr>
        <w:t xml:space="preserve">de PCD, </w:t>
      </w:r>
      <w:r w:rsidRPr="00603688">
        <w:rPr>
          <w:rFonts w:ascii="Times New Roman" w:hAnsi="Times New Roman"/>
          <w:sz w:val="24"/>
          <w:szCs w:val="24"/>
          <w:lang w:val="es-ES_tradnl" w:eastAsia="es-AR"/>
        </w:rPr>
        <w:t>en el Poder Judicial</w:t>
      </w:r>
      <w:r>
        <w:rPr>
          <w:rFonts w:ascii="Times New Roman" w:hAnsi="Times New Roman"/>
          <w:sz w:val="24"/>
          <w:szCs w:val="24"/>
          <w:lang w:val="es-ES_tradnl" w:eastAsia="es-AR"/>
        </w:rPr>
        <w:t xml:space="preserve"> de la Pcia de Córdoba, participando en la Jornada de debate</w:t>
      </w:r>
      <w:r>
        <w:rPr>
          <w:rFonts w:ascii="Times New Roman" w:hAnsi="Times New Roman"/>
          <w:i/>
          <w:sz w:val="24"/>
          <w:szCs w:val="24"/>
          <w:lang w:val="es-ES_tradnl" w:eastAsia="es-AR"/>
        </w:rPr>
        <w:t xml:space="preserve"> </w:t>
      </w:r>
      <w:r>
        <w:rPr>
          <w:rFonts w:ascii="Times New Roman" w:hAnsi="Times New Roman"/>
          <w:sz w:val="24"/>
          <w:szCs w:val="24"/>
          <w:lang w:val="es-ES_tradnl" w:eastAsia="es-AR"/>
        </w:rPr>
        <w:t>y aportando un escrito para</w:t>
      </w:r>
      <w:r>
        <w:rPr>
          <w:rFonts w:ascii="Times New Roman" w:hAnsi="Times New Roman"/>
          <w:i/>
          <w:sz w:val="24"/>
          <w:szCs w:val="24"/>
          <w:lang w:val="es-ES_tradnl" w:eastAsia="es-AR"/>
        </w:rPr>
        <w:t xml:space="preserve"> “</w:t>
      </w:r>
      <w:r w:rsidRPr="00603688">
        <w:rPr>
          <w:rFonts w:ascii="Times New Roman" w:hAnsi="Times New Roman"/>
          <w:i/>
          <w:sz w:val="24"/>
          <w:szCs w:val="24"/>
          <w:lang w:val="es-ES_tradnl" w:eastAsia="es-AR"/>
        </w:rPr>
        <w:t>Protocolo de Actuación en el Poder Judicial de Córdoba</w:t>
      </w:r>
      <w:r>
        <w:rPr>
          <w:rFonts w:ascii="Times New Roman" w:hAnsi="Times New Roman"/>
          <w:i/>
          <w:sz w:val="24"/>
          <w:szCs w:val="24"/>
          <w:lang w:val="es-ES_tradnl" w:eastAsia="es-AR"/>
        </w:rPr>
        <w:t xml:space="preserve">” </w:t>
      </w:r>
      <w:r w:rsidRPr="00CE0B43">
        <w:rPr>
          <w:rFonts w:ascii="Times New Roman" w:hAnsi="Times New Roman"/>
          <w:sz w:val="24"/>
          <w:szCs w:val="24"/>
          <w:lang w:val="es-ES_tradnl" w:eastAsia="es-AR"/>
        </w:rPr>
        <w:t>con sugerencias a tener en cuenta para una verdadera inclusión</w:t>
      </w:r>
      <w:r>
        <w:rPr>
          <w:rFonts w:ascii="Times New Roman" w:hAnsi="Times New Roman"/>
          <w:sz w:val="24"/>
          <w:szCs w:val="24"/>
          <w:lang w:val="es-ES_tradnl" w:eastAsia="es-AR"/>
        </w:rPr>
        <w:t xml:space="preserve"> a la justicia</w:t>
      </w:r>
      <w:r w:rsidRPr="00CE0B43">
        <w:rPr>
          <w:rFonts w:ascii="Times New Roman" w:hAnsi="Times New Roman"/>
          <w:sz w:val="24"/>
          <w:szCs w:val="24"/>
          <w:lang w:val="es-ES_tradnl" w:eastAsia="es-AR"/>
        </w:rPr>
        <w:t xml:space="preserve"> de la PCD.</w:t>
      </w:r>
    </w:p>
    <w:p w:rsidR="00C243BD" w:rsidRDefault="00C243BD" w:rsidP="00B03337">
      <w:pPr>
        <w:spacing w:after="0" w:line="360" w:lineRule="auto"/>
        <w:jc w:val="both"/>
        <w:rPr>
          <w:rFonts w:ascii="Times New Roman" w:hAnsi="Times New Roman"/>
          <w:sz w:val="24"/>
          <w:szCs w:val="24"/>
          <w:lang w:val="es-ES_tradnl"/>
        </w:rPr>
      </w:pPr>
    </w:p>
    <w:p w:rsidR="00C243BD" w:rsidRPr="007A1BA2" w:rsidRDefault="00C243BD" w:rsidP="00B03337">
      <w:pPr>
        <w:spacing w:after="0" w:line="360" w:lineRule="auto"/>
        <w:jc w:val="both"/>
        <w:rPr>
          <w:rFonts w:ascii="Times New Roman" w:hAnsi="Times New Roman"/>
          <w:sz w:val="24"/>
          <w:szCs w:val="24"/>
          <w:lang w:val="es-ES_tradnl"/>
        </w:rPr>
      </w:pPr>
      <w:r w:rsidRPr="007A1BA2">
        <w:rPr>
          <w:rFonts w:ascii="Times New Roman" w:hAnsi="Times New Roman"/>
          <w:sz w:val="24"/>
          <w:szCs w:val="24"/>
          <w:lang w:val="es-ES_tradnl"/>
        </w:rPr>
        <w:t>Recuperando el camino andado durante estos años se puede visualizar la diversidad de acciones realizadas como así también recuperar los procesos que demandaron cada una de estas acciones. Procesos que implicaron aprendizaje en el análisis coyuntural y estructural, donde hubo un traspaso de las posturas individuales a la mirada colectiva, implicando esto la escucha del otro, valorar los puntos de encuentro como los de desencuentros. Esto, al igual que las intervenciones profesionales en nuestros ámbitos laborales, implicó generar estrategias de visibilización hacia el interior institucional, hacia el colectivo profesional y también ante otras instituciones y la sociedad misma.</w:t>
      </w:r>
    </w:p>
    <w:p w:rsidR="00C243BD" w:rsidRPr="007A1BA2" w:rsidRDefault="00C243BD" w:rsidP="002D7B05">
      <w:pPr>
        <w:spacing w:after="0" w:line="360" w:lineRule="auto"/>
        <w:jc w:val="both"/>
        <w:rPr>
          <w:rFonts w:ascii="Times New Roman" w:hAnsi="Times New Roman"/>
          <w:sz w:val="24"/>
          <w:szCs w:val="24"/>
          <w:lang w:val="es-ES_tradnl"/>
        </w:rPr>
      </w:pPr>
      <w:r w:rsidRPr="007A1BA2">
        <w:rPr>
          <w:rFonts w:ascii="Times New Roman" w:hAnsi="Times New Roman"/>
          <w:sz w:val="24"/>
          <w:szCs w:val="24"/>
          <w:lang w:val="es-ES_tradnl"/>
        </w:rPr>
        <w:t xml:space="preserve">En definitiva poder pensar y hacer, en la profesión del Trabajo Social, específicamente en el campo de la Discapacidad como profesionales insertos en relaciones sociales que van señalando límites y posibilidades de intervención social. </w:t>
      </w:r>
    </w:p>
    <w:p w:rsidR="00C243BD" w:rsidRPr="007A1BA2" w:rsidRDefault="00C243BD" w:rsidP="002D7B05">
      <w:pPr>
        <w:spacing w:after="0" w:line="360" w:lineRule="auto"/>
        <w:jc w:val="both"/>
        <w:rPr>
          <w:rFonts w:ascii="Times New Roman" w:hAnsi="Times New Roman"/>
          <w:color w:val="FF0000"/>
          <w:sz w:val="24"/>
          <w:szCs w:val="24"/>
          <w:lang w:val="es-ES_tradnl"/>
        </w:rPr>
      </w:pPr>
      <w:r w:rsidRPr="007A1BA2">
        <w:rPr>
          <w:rFonts w:ascii="Times New Roman" w:hAnsi="Times New Roman"/>
          <w:sz w:val="24"/>
          <w:szCs w:val="24"/>
          <w:lang w:val="es-ES_tradnl"/>
        </w:rPr>
        <w:t xml:space="preserve">En el análisis de las intervenciones y en medio del juego de poder con las instituciones de desempeño profesional (ámbitos privados como así también públicos), incluso dentro del Colegio Profesional, los/as TS se encuentran de frente a la vulneración de derechos, no sólo de las PCD, sino de los propios derechos como profesionales. </w:t>
      </w:r>
    </w:p>
    <w:p w:rsidR="00C243BD" w:rsidRPr="007A1BA2" w:rsidRDefault="00C243BD" w:rsidP="00B03337">
      <w:pPr>
        <w:spacing w:after="0" w:line="360" w:lineRule="auto"/>
        <w:jc w:val="both"/>
        <w:rPr>
          <w:rFonts w:ascii="Times New Roman" w:hAnsi="Times New Roman"/>
          <w:sz w:val="24"/>
          <w:szCs w:val="24"/>
          <w:lang w:val="es-ES_tradnl"/>
        </w:rPr>
      </w:pPr>
      <w:r w:rsidRPr="007A1BA2">
        <w:rPr>
          <w:rFonts w:ascii="Times New Roman" w:hAnsi="Times New Roman"/>
          <w:sz w:val="24"/>
          <w:szCs w:val="24"/>
          <w:lang w:val="es-ES_tradnl"/>
        </w:rPr>
        <w:t xml:space="preserve">La búsqueda constante del respeto por los derechos de las PCD como por los propios derechos profesionales, han desafiado a este colectivo a generar estrategias que los posicionen, que permitan mayores libertades y autonomía en el ejercicio profesional. </w:t>
      </w:r>
    </w:p>
    <w:p w:rsidR="00C243BD" w:rsidRPr="007A1BA2" w:rsidRDefault="00C243BD" w:rsidP="00B03337">
      <w:pPr>
        <w:spacing w:after="0" w:line="360" w:lineRule="auto"/>
        <w:jc w:val="both"/>
        <w:rPr>
          <w:rFonts w:ascii="Times New Roman" w:hAnsi="Times New Roman"/>
          <w:sz w:val="24"/>
          <w:szCs w:val="24"/>
        </w:rPr>
      </w:pPr>
    </w:p>
    <w:p w:rsidR="00C243BD" w:rsidRDefault="00C243BD" w:rsidP="00B03337">
      <w:pPr>
        <w:spacing w:after="0" w:line="360" w:lineRule="auto"/>
        <w:jc w:val="both"/>
        <w:rPr>
          <w:rFonts w:ascii="Times New Roman" w:hAnsi="Times New Roman"/>
          <w:b/>
          <w:i/>
          <w:sz w:val="24"/>
          <w:szCs w:val="24"/>
          <w:u w:val="single"/>
        </w:rPr>
      </w:pPr>
    </w:p>
    <w:p w:rsidR="00C243BD" w:rsidRPr="002A7007" w:rsidRDefault="00C243BD" w:rsidP="00B03337">
      <w:pPr>
        <w:spacing w:after="0" w:line="360" w:lineRule="auto"/>
        <w:jc w:val="both"/>
        <w:rPr>
          <w:rFonts w:ascii="Times New Roman" w:hAnsi="Times New Roman"/>
          <w:b/>
          <w:i/>
          <w:sz w:val="24"/>
          <w:szCs w:val="24"/>
          <w:u w:val="single"/>
        </w:rPr>
      </w:pPr>
      <w:r w:rsidRPr="002A7007">
        <w:rPr>
          <w:rFonts w:ascii="Times New Roman" w:hAnsi="Times New Roman"/>
          <w:b/>
          <w:i/>
          <w:sz w:val="24"/>
          <w:szCs w:val="24"/>
          <w:u w:val="single"/>
        </w:rPr>
        <w:t>CONCLUSIONES</w:t>
      </w:r>
    </w:p>
    <w:p w:rsidR="00C243BD" w:rsidRPr="007A1BA2" w:rsidRDefault="00C243BD" w:rsidP="00B03337">
      <w:pPr>
        <w:pStyle w:val="ListParagraph"/>
        <w:spacing w:after="0" w:line="360" w:lineRule="auto"/>
        <w:ind w:left="0" w:firstLine="708"/>
        <w:jc w:val="both"/>
        <w:rPr>
          <w:rFonts w:ascii="Times New Roman" w:hAnsi="Times New Roman"/>
          <w:sz w:val="24"/>
          <w:szCs w:val="24"/>
        </w:rPr>
      </w:pPr>
    </w:p>
    <w:p w:rsidR="00C243BD" w:rsidRPr="00FE7841" w:rsidRDefault="00C243BD" w:rsidP="002D7B05">
      <w:pPr>
        <w:pStyle w:val="ListParagraph"/>
        <w:spacing w:after="0" w:line="360" w:lineRule="auto"/>
        <w:ind w:left="0"/>
        <w:jc w:val="both"/>
        <w:rPr>
          <w:rFonts w:ascii="Times New Roman" w:hAnsi="Times New Roman"/>
          <w:sz w:val="24"/>
          <w:szCs w:val="24"/>
        </w:rPr>
      </w:pPr>
      <w:r w:rsidRPr="00FE7841">
        <w:rPr>
          <w:rFonts w:ascii="Times New Roman" w:hAnsi="Times New Roman"/>
          <w:sz w:val="24"/>
          <w:szCs w:val="24"/>
        </w:rPr>
        <w:t>En las prácticas cotidianas, el Trabajo Social se ubica en instituciones donde predominan las formas de organización propias, a clasiﬁcar problemas según el punto de vista dominante y recursos disponibles a cambio de servicios o beneﬁcios para la supervivencia.</w:t>
      </w:r>
    </w:p>
    <w:p w:rsidR="00C243BD" w:rsidRPr="00FE7841" w:rsidRDefault="00C243BD" w:rsidP="002D7B05">
      <w:pPr>
        <w:spacing w:after="0" w:line="360" w:lineRule="auto"/>
        <w:jc w:val="both"/>
        <w:rPr>
          <w:rFonts w:ascii="Times New Roman" w:hAnsi="Times New Roman"/>
          <w:sz w:val="24"/>
          <w:szCs w:val="24"/>
        </w:rPr>
      </w:pPr>
      <w:r w:rsidRPr="00FE7841">
        <w:rPr>
          <w:rFonts w:ascii="Times New Roman" w:hAnsi="Times New Roman"/>
          <w:sz w:val="24"/>
          <w:szCs w:val="24"/>
        </w:rPr>
        <w:t xml:space="preserve">La cuestión entonces, es tener la posibilidad  de una acción transformadora en una sociedad conservadora, de una transformación en el orden dominante que reproduce las condiciones de su propia permanencia. </w:t>
      </w:r>
    </w:p>
    <w:p w:rsidR="00C243BD" w:rsidRDefault="00C243BD" w:rsidP="002D7B05">
      <w:pPr>
        <w:spacing w:after="0" w:line="360" w:lineRule="auto"/>
        <w:jc w:val="both"/>
        <w:rPr>
          <w:rFonts w:ascii="Times New Roman" w:hAnsi="Times New Roman"/>
          <w:color w:val="FF0000"/>
          <w:sz w:val="24"/>
          <w:szCs w:val="24"/>
        </w:rPr>
      </w:pPr>
      <w:r w:rsidRPr="00FE7841">
        <w:rPr>
          <w:rFonts w:ascii="Times New Roman" w:hAnsi="Times New Roman"/>
          <w:sz w:val="24"/>
          <w:szCs w:val="24"/>
        </w:rPr>
        <w:t xml:space="preserve">La Convención sobre los Derechos de las PCD planteó un cambio paradigmático en relación a enfoques anteriores, presentando una oportunidad para reflexionar, acerca de los avances, retos y oportunidades que se presentan en este nuevo siglo. </w:t>
      </w:r>
    </w:p>
    <w:p w:rsidR="00C243BD" w:rsidRPr="007A1BA2" w:rsidRDefault="00C243BD" w:rsidP="002D7B05">
      <w:pPr>
        <w:spacing w:after="0" w:line="360" w:lineRule="auto"/>
        <w:jc w:val="both"/>
        <w:rPr>
          <w:rFonts w:ascii="Times New Roman" w:hAnsi="Times New Roman"/>
          <w:sz w:val="24"/>
          <w:szCs w:val="24"/>
        </w:rPr>
      </w:pPr>
      <w:r w:rsidRPr="007A1BA2">
        <w:rPr>
          <w:rFonts w:ascii="Times New Roman" w:hAnsi="Times New Roman"/>
          <w:sz w:val="24"/>
          <w:szCs w:val="24"/>
        </w:rPr>
        <w:t>Desde este espacio de Organización Colectiva del TS en el campo de Discapacidad, enmarcad</w:t>
      </w:r>
      <w:r>
        <w:rPr>
          <w:rFonts w:ascii="Times New Roman" w:hAnsi="Times New Roman"/>
          <w:sz w:val="24"/>
          <w:szCs w:val="24"/>
        </w:rPr>
        <w:t>a dentro del CPSSPC</w:t>
      </w:r>
      <w:r w:rsidRPr="007A1BA2">
        <w:rPr>
          <w:rFonts w:ascii="Times New Roman" w:hAnsi="Times New Roman"/>
          <w:sz w:val="24"/>
          <w:szCs w:val="24"/>
        </w:rPr>
        <w:t>, se dio un proceso democrático y horizontal, a la vez que respetuoso de la autoridad legítima; con nutrida participación, donde todo aporte fue bienvenido y llevado a la reflexión e incorporado; con un fluido dialogo institucional, con apertura y redefinición de criterios permanentes de funcionamiento, que en muchas ocasiones fueron trasladados a otras instancias del Colegio profesional, sentando precedentes; una creatividad y construcción constante, con superación de obstáculos prácticos, administrativos, teóricos, técnicos, ideológicos y generación de propuestas superadoras, siendo un espacio compartido, sin “propiedad privada” ni competencia individualista; donde cada uno</w:t>
      </w:r>
      <w:r>
        <w:rPr>
          <w:rFonts w:ascii="Times New Roman" w:hAnsi="Times New Roman"/>
          <w:sz w:val="24"/>
          <w:szCs w:val="24"/>
        </w:rPr>
        <w:t xml:space="preserve">/a aportó según posibilidades, </w:t>
      </w:r>
      <w:r w:rsidRPr="007A1BA2">
        <w:rPr>
          <w:rFonts w:ascii="Times New Roman" w:hAnsi="Times New Roman"/>
          <w:sz w:val="24"/>
          <w:szCs w:val="24"/>
        </w:rPr>
        <w:t>disponibilidad de tiempo y recursos profesionales. Espacio valioso en esta coyuntura histórica institucional y del campo profesional en discapacidad.</w:t>
      </w:r>
    </w:p>
    <w:p w:rsidR="00C243BD" w:rsidRPr="00E05F63" w:rsidRDefault="00C243BD" w:rsidP="00E05F63">
      <w:pPr>
        <w:spacing w:after="0" w:line="360" w:lineRule="auto"/>
        <w:jc w:val="both"/>
        <w:rPr>
          <w:rFonts w:ascii="Times New Roman" w:hAnsi="Times New Roman"/>
          <w:bCs/>
          <w:sz w:val="24"/>
          <w:szCs w:val="24"/>
        </w:rPr>
      </w:pPr>
      <w:r w:rsidRPr="007A1BA2">
        <w:rPr>
          <w:rFonts w:ascii="Times New Roman" w:hAnsi="Times New Roman"/>
          <w:sz w:val="24"/>
          <w:szCs w:val="24"/>
        </w:rPr>
        <w:t>Desde la Comisión se trata de contribuir a la visibilización del rol profesional en discapacidad a través de la generació</w:t>
      </w:r>
      <w:r>
        <w:rPr>
          <w:rFonts w:ascii="Times New Roman" w:hAnsi="Times New Roman"/>
          <w:sz w:val="24"/>
          <w:szCs w:val="24"/>
        </w:rPr>
        <w:t xml:space="preserve">n de profesionales con </w:t>
      </w:r>
      <w:r w:rsidRPr="00FE7841">
        <w:rPr>
          <w:rFonts w:ascii="Times New Roman" w:hAnsi="Times New Roman"/>
          <w:sz w:val="24"/>
          <w:szCs w:val="24"/>
        </w:rPr>
        <w:t xml:space="preserve">lecturas teórico-metodológicas </w:t>
      </w:r>
      <w:r>
        <w:rPr>
          <w:rFonts w:ascii="Times New Roman" w:hAnsi="Times New Roman"/>
          <w:sz w:val="24"/>
          <w:szCs w:val="24"/>
        </w:rPr>
        <w:t>y</w:t>
      </w:r>
      <w:r w:rsidRPr="007A1BA2">
        <w:rPr>
          <w:rFonts w:ascii="Times New Roman" w:hAnsi="Times New Roman"/>
          <w:sz w:val="24"/>
          <w:szCs w:val="24"/>
        </w:rPr>
        <w:t xml:space="preserve"> herramientas para un ámbito plural de discusión de políticas </w:t>
      </w:r>
      <w:r w:rsidRPr="007A1BA2">
        <w:rPr>
          <w:rFonts w:ascii="Times New Roman" w:hAnsi="Times New Roman"/>
          <w:bCs/>
          <w:sz w:val="24"/>
          <w:szCs w:val="24"/>
        </w:rPr>
        <w:t>públicas en discapacidad</w:t>
      </w:r>
      <w:r>
        <w:rPr>
          <w:rFonts w:ascii="Times New Roman" w:hAnsi="Times New Roman"/>
          <w:bCs/>
          <w:sz w:val="24"/>
          <w:szCs w:val="24"/>
        </w:rPr>
        <w:t>,</w:t>
      </w:r>
      <w:r w:rsidRPr="00E05F63">
        <w:rPr>
          <w:rFonts w:ascii="Times New Roman" w:hAnsi="Times New Roman"/>
          <w:bCs/>
          <w:sz w:val="24"/>
          <w:szCs w:val="24"/>
        </w:rPr>
        <w:t xml:space="preserve"> </w:t>
      </w:r>
      <w:r>
        <w:rPr>
          <w:rFonts w:ascii="Times New Roman" w:hAnsi="Times New Roman"/>
          <w:bCs/>
          <w:sz w:val="24"/>
          <w:szCs w:val="24"/>
        </w:rPr>
        <w:t>con</w:t>
      </w:r>
      <w:r w:rsidRPr="00E05F63">
        <w:rPr>
          <w:rFonts w:ascii="Times New Roman" w:hAnsi="Times New Roman"/>
          <w:bCs/>
          <w:sz w:val="24"/>
          <w:szCs w:val="24"/>
        </w:rPr>
        <w:t xml:space="preserve"> mayor vigila</w:t>
      </w:r>
      <w:r>
        <w:rPr>
          <w:rFonts w:ascii="Times New Roman" w:hAnsi="Times New Roman"/>
          <w:bCs/>
          <w:sz w:val="24"/>
          <w:szCs w:val="24"/>
        </w:rPr>
        <w:t>ncia de los derechos de las PCD</w:t>
      </w:r>
      <w:r w:rsidRPr="007A1BA2">
        <w:rPr>
          <w:rFonts w:ascii="Times New Roman" w:hAnsi="Times New Roman"/>
          <w:bCs/>
          <w:sz w:val="24"/>
          <w:szCs w:val="24"/>
        </w:rPr>
        <w:t>.</w:t>
      </w:r>
      <w:r w:rsidRPr="007A1BA2">
        <w:rPr>
          <w:rFonts w:ascii="Times New Roman" w:hAnsi="Times New Roman"/>
          <w:sz w:val="24"/>
          <w:szCs w:val="24"/>
        </w:rPr>
        <w:t xml:space="preserve">         </w:t>
      </w:r>
    </w:p>
    <w:p w:rsidR="00C243BD" w:rsidRPr="007A1BA2" w:rsidRDefault="00C243BD" w:rsidP="00E05F63">
      <w:pPr>
        <w:spacing w:after="0" w:line="360" w:lineRule="auto"/>
        <w:jc w:val="both"/>
        <w:rPr>
          <w:rFonts w:ascii="Times New Roman" w:hAnsi="Times New Roman"/>
          <w:sz w:val="24"/>
          <w:szCs w:val="24"/>
        </w:rPr>
      </w:pPr>
      <w:r>
        <w:rPr>
          <w:rFonts w:ascii="Times New Roman" w:hAnsi="Times New Roman"/>
          <w:bCs/>
          <w:sz w:val="24"/>
          <w:szCs w:val="24"/>
        </w:rPr>
        <w:t>A</w:t>
      </w:r>
      <w:r w:rsidRPr="007A1BA2">
        <w:rPr>
          <w:rFonts w:ascii="Times New Roman" w:hAnsi="Times New Roman"/>
          <w:bCs/>
          <w:sz w:val="24"/>
          <w:szCs w:val="24"/>
        </w:rPr>
        <w:t>sí</w:t>
      </w:r>
      <w:r>
        <w:rPr>
          <w:rFonts w:ascii="Times New Roman" w:hAnsi="Times New Roman"/>
          <w:bCs/>
          <w:sz w:val="24"/>
          <w:szCs w:val="24"/>
        </w:rPr>
        <w:t xml:space="preserve">, desde la </w:t>
      </w:r>
      <w:r w:rsidRPr="00820C0D">
        <w:rPr>
          <w:rFonts w:ascii="Times New Roman" w:hAnsi="Times New Roman"/>
          <w:bCs/>
          <w:i/>
          <w:sz w:val="24"/>
          <w:szCs w:val="24"/>
        </w:rPr>
        <w:t>Organización Colectiva</w:t>
      </w:r>
      <w:r>
        <w:rPr>
          <w:rFonts w:ascii="Times New Roman" w:hAnsi="Times New Roman"/>
          <w:bCs/>
          <w:sz w:val="24"/>
          <w:szCs w:val="24"/>
        </w:rPr>
        <w:t xml:space="preserve">, </w:t>
      </w:r>
      <w:r w:rsidRPr="007A1BA2">
        <w:rPr>
          <w:rFonts w:ascii="Times New Roman" w:hAnsi="Times New Roman"/>
          <w:bCs/>
          <w:sz w:val="24"/>
          <w:szCs w:val="24"/>
        </w:rPr>
        <w:t>se</w:t>
      </w:r>
      <w:r>
        <w:rPr>
          <w:rFonts w:ascii="Times New Roman" w:hAnsi="Times New Roman"/>
          <w:bCs/>
          <w:sz w:val="24"/>
          <w:szCs w:val="24"/>
        </w:rPr>
        <w:t xml:space="preserve"> contribuye a</w:t>
      </w:r>
      <w:r w:rsidRPr="007A1BA2">
        <w:rPr>
          <w:rFonts w:ascii="Times New Roman" w:hAnsi="Times New Roman"/>
          <w:bCs/>
          <w:sz w:val="24"/>
          <w:szCs w:val="24"/>
        </w:rPr>
        <w:t xml:space="preserve"> </w:t>
      </w:r>
      <w:r w:rsidRPr="00820C0D">
        <w:rPr>
          <w:rFonts w:ascii="Times New Roman" w:hAnsi="Times New Roman"/>
          <w:bCs/>
          <w:i/>
          <w:sz w:val="24"/>
          <w:szCs w:val="24"/>
        </w:rPr>
        <w:t>Jerarquizar</w:t>
      </w:r>
      <w:r>
        <w:rPr>
          <w:rFonts w:ascii="Times New Roman" w:hAnsi="Times New Roman"/>
          <w:bCs/>
          <w:sz w:val="24"/>
          <w:szCs w:val="24"/>
        </w:rPr>
        <w:t xml:space="preserve"> la Profesión, </w:t>
      </w:r>
      <w:r w:rsidRPr="00FE7841">
        <w:rPr>
          <w:rFonts w:ascii="Times New Roman" w:hAnsi="Times New Roman"/>
          <w:bCs/>
          <w:sz w:val="24"/>
          <w:szCs w:val="24"/>
        </w:rPr>
        <w:t xml:space="preserve">a mejorar nuestra posición como profesionales en este Campo de Intervención, mediante el respeto no sólo de los </w:t>
      </w:r>
      <w:r w:rsidRPr="00FE7841">
        <w:rPr>
          <w:rFonts w:ascii="Times New Roman" w:hAnsi="Times New Roman"/>
          <w:bCs/>
          <w:i/>
          <w:sz w:val="24"/>
          <w:szCs w:val="24"/>
        </w:rPr>
        <w:t>Derechos</w:t>
      </w:r>
      <w:r w:rsidRPr="00FE7841">
        <w:rPr>
          <w:rFonts w:ascii="Times New Roman" w:hAnsi="Times New Roman"/>
          <w:bCs/>
          <w:sz w:val="24"/>
          <w:szCs w:val="24"/>
        </w:rPr>
        <w:t xml:space="preserve"> de las PCD, sino del ejercicio profesional del TS, conquistando </w:t>
      </w:r>
      <w:r w:rsidRPr="00820C0D">
        <w:rPr>
          <w:rFonts w:ascii="Times New Roman" w:hAnsi="Times New Roman"/>
          <w:bCs/>
          <w:i/>
          <w:sz w:val="24"/>
          <w:szCs w:val="24"/>
        </w:rPr>
        <w:t>Autonomía</w:t>
      </w:r>
      <w:r w:rsidRPr="007A1BA2">
        <w:rPr>
          <w:rFonts w:ascii="Times New Roman" w:hAnsi="Times New Roman"/>
          <w:bCs/>
          <w:sz w:val="24"/>
          <w:szCs w:val="24"/>
        </w:rPr>
        <w:t xml:space="preserve"> respecto de otras profesiones</w:t>
      </w:r>
      <w:r>
        <w:rPr>
          <w:rFonts w:ascii="Times New Roman" w:hAnsi="Times New Roman"/>
          <w:bCs/>
          <w:sz w:val="24"/>
          <w:szCs w:val="24"/>
        </w:rPr>
        <w:t>.</w:t>
      </w:r>
    </w:p>
    <w:p w:rsidR="00C243BD" w:rsidRPr="007A1BA2" w:rsidRDefault="00C243BD" w:rsidP="00F317F9">
      <w:pPr>
        <w:spacing w:after="0" w:line="360" w:lineRule="auto"/>
        <w:jc w:val="both"/>
        <w:rPr>
          <w:rFonts w:ascii="Times New Roman" w:hAnsi="Times New Roman"/>
          <w:sz w:val="24"/>
          <w:szCs w:val="24"/>
        </w:rPr>
      </w:pP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b/>
          <w:sz w:val="24"/>
          <w:szCs w:val="24"/>
          <w:u w:val="single"/>
        </w:rPr>
        <w:t>BIBLIOGRAFIA</w:t>
      </w:r>
      <w:r w:rsidRPr="00022CBF">
        <w:rPr>
          <w:rFonts w:ascii="Times New Roman" w:hAnsi="Times New Roman"/>
          <w:sz w:val="24"/>
          <w:szCs w:val="24"/>
        </w:rPr>
        <w:t xml:space="preserve"> </w:t>
      </w:r>
    </w:p>
    <w:p w:rsidR="00C243BD" w:rsidRPr="00022CBF" w:rsidRDefault="00C243BD" w:rsidP="00683BFD">
      <w:pPr>
        <w:spacing w:after="0" w:line="360" w:lineRule="auto"/>
        <w:ind w:firstLine="708"/>
        <w:jc w:val="both"/>
        <w:rPr>
          <w:rFonts w:ascii="Times New Roman" w:hAnsi="Times New Roman"/>
          <w:sz w:val="24"/>
          <w:szCs w:val="24"/>
        </w:rPr>
      </w:pP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 AQUIN, N; CUSTO, E; TORRES, E (2012) - “El problema de la autonomía en el Trabajo Social”. Publicado en Revista de Trabajo Social-FCH-UNCPBA Plaza Pública. Tandil Año 5-N°8 Julio 2012– ISSN 1852-2459.</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 xml:space="preserve">-BOURDIEU P. (2001) </w:t>
      </w:r>
      <w:r>
        <w:rPr>
          <w:rFonts w:ascii="Times New Roman" w:hAnsi="Times New Roman"/>
          <w:sz w:val="24"/>
          <w:szCs w:val="24"/>
        </w:rPr>
        <w:t xml:space="preserve">- </w:t>
      </w:r>
      <w:r w:rsidRPr="00022CBF">
        <w:rPr>
          <w:rFonts w:ascii="Times New Roman" w:hAnsi="Times New Roman"/>
          <w:sz w:val="24"/>
          <w:szCs w:val="24"/>
        </w:rPr>
        <w:t>“Las estructuras sociales de la economía” Buenos Aires, Argentina, Ediciones Manantial.</w:t>
      </w:r>
    </w:p>
    <w:p w:rsidR="00C243BD" w:rsidRPr="00022CBF" w:rsidRDefault="00C243BD" w:rsidP="00683BFD">
      <w:pPr>
        <w:spacing w:after="0" w:line="360" w:lineRule="auto"/>
        <w:ind w:firstLine="708"/>
        <w:jc w:val="both"/>
        <w:rPr>
          <w:rFonts w:ascii="Times New Roman" w:hAnsi="Times New Roman"/>
          <w:sz w:val="24"/>
          <w:szCs w:val="24"/>
        </w:rPr>
      </w:pPr>
      <w:r>
        <w:rPr>
          <w:rFonts w:ascii="Times New Roman" w:hAnsi="Times New Roman"/>
          <w:sz w:val="24"/>
          <w:szCs w:val="24"/>
        </w:rPr>
        <w:t>- BOURDIEU, P</w:t>
      </w:r>
      <w:r w:rsidRPr="00022CBF">
        <w:rPr>
          <w:rFonts w:ascii="Times New Roman" w:hAnsi="Times New Roman"/>
          <w:sz w:val="24"/>
          <w:szCs w:val="24"/>
        </w:rPr>
        <w:t>. (2000).</w:t>
      </w:r>
      <w:r>
        <w:rPr>
          <w:rFonts w:ascii="Times New Roman" w:hAnsi="Times New Roman"/>
          <w:sz w:val="24"/>
          <w:szCs w:val="24"/>
        </w:rPr>
        <w:t xml:space="preserve"> - L</w:t>
      </w:r>
      <w:r w:rsidRPr="00022CBF">
        <w:rPr>
          <w:rFonts w:ascii="Times New Roman" w:hAnsi="Times New Roman"/>
          <w:sz w:val="24"/>
          <w:szCs w:val="24"/>
        </w:rPr>
        <w:t>os usos sociales de la ciencia. Nueva Visión Buenos Aires.</w:t>
      </w:r>
    </w:p>
    <w:p w:rsidR="00C243BD" w:rsidRPr="00022CBF" w:rsidRDefault="00C243BD" w:rsidP="00683BFD">
      <w:pPr>
        <w:spacing w:after="0" w:line="360" w:lineRule="auto"/>
        <w:ind w:firstLine="708"/>
        <w:jc w:val="both"/>
        <w:rPr>
          <w:rFonts w:ascii="Times New Roman" w:hAnsi="Times New Roman"/>
          <w:bCs/>
          <w:sz w:val="24"/>
          <w:szCs w:val="24"/>
        </w:rPr>
      </w:pPr>
      <w:r w:rsidRPr="00022CBF">
        <w:rPr>
          <w:rFonts w:ascii="Times New Roman" w:hAnsi="Times New Roman"/>
          <w:sz w:val="24"/>
          <w:szCs w:val="24"/>
        </w:rPr>
        <w:t>- DANEL,</w:t>
      </w:r>
      <w:r w:rsidRPr="00022CBF">
        <w:rPr>
          <w:rFonts w:ascii="Times New Roman" w:hAnsi="Times New Roman"/>
          <w:b/>
          <w:bCs/>
          <w:sz w:val="24"/>
          <w:szCs w:val="24"/>
        </w:rPr>
        <w:t xml:space="preserve"> </w:t>
      </w:r>
      <w:r w:rsidRPr="00022CBF">
        <w:rPr>
          <w:rFonts w:ascii="Times New Roman" w:hAnsi="Times New Roman"/>
          <w:sz w:val="24"/>
          <w:szCs w:val="24"/>
        </w:rPr>
        <w:t xml:space="preserve">Paula Mara. (2013) </w:t>
      </w:r>
      <w:r>
        <w:rPr>
          <w:rFonts w:ascii="Times New Roman" w:hAnsi="Times New Roman"/>
          <w:sz w:val="24"/>
          <w:szCs w:val="24"/>
        </w:rPr>
        <w:t xml:space="preserve">- </w:t>
      </w:r>
      <w:r w:rsidRPr="00022CBF">
        <w:rPr>
          <w:rFonts w:ascii="Times New Roman" w:hAnsi="Times New Roman"/>
          <w:sz w:val="24"/>
          <w:szCs w:val="24"/>
        </w:rPr>
        <w:t>“</w:t>
      </w:r>
      <w:r w:rsidRPr="00022CBF">
        <w:rPr>
          <w:rFonts w:ascii="Times New Roman" w:hAnsi="Times New Roman"/>
          <w:bCs/>
          <w:sz w:val="24"/>
          <w:szCs w:val="24"/>
        </w:rPr>
        <w:t>Intervenciones de los trabajadores sociales en el campo de la discapacidad”</w:t>
      </w:r>
      <w:r w:rsidRPr="00022CBF">
        <w:rPr>
          <w:rFonts w:ascii="Times New Roman" w:hAnsi="Times New Roman"/>
          <w:b/>
          <w:bCs/>
          <w:sz w:val="24"/>
          <w:szCs w:val="24"/>
        </w:rPr>
        <w:t>.</w:t>
      </w:r>
      <w:r w:rsidRPr="00022CBF">
        <w:rPr>
          <w:rFonts w:ascii="Times New Roman" w:hAnsi="Times New Roman"/>
          <w:sz w:val="24"/>
          <w:szCs w:val="24"/>
        </w:rPr>
        <w:t xml:space="preserve"> </w:t>
      </w:r>
      <w:r w:rsidRPr="00022CBF">
        <w:rPr>
          <w:rFonts w:ascii="Times New Roman" w:hAnsi="Times New Roman"/>
          <w:bCs/>
          <w:sz w:val="24"/>
          <w:szCs w:val="24"/>
        </w:rPr>
        <w:t>X Jornadas de Sociología. Facultad de Ciencias Sociales, Universidad de Buenos Aires, Buenos Aires.</w:t>
      </w:r>
    </w:p>
    <w:p w:rsidR="00C243BD"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bCs/>
          <w:sz w:val="24"/>
          <w:szCs w:val="24"/>
        </w:rPr>
        <w:t>-</w:t>
      </w:r>
      <w:r w:rsidRPr="00022CBF">
        <w:rPr>
          <w:rFonts w:ascii="Times New Roman" w:hAnsi="Times New Roman"/>
          <w:sz w:val="24"/>
          <w:szCs w:val="24"/>
        </w:rPr>
        <w:t xml:space="preserve">DANANI Claudia. (2006) </w:t>
      </w:r>
      <w:r>
        <w:rPr>
          <w:rFonts w:ascii="Times New Roman" w:hAnsi="Times New Roman"/>
          <w:sz w:val="24"/>
          <w:szCs w:val="24"/>
        </w:rPr>
        <w:t>- “P</w:t>
      </w:r>
      <w:r w:rsidRPr="00022CBF">
        <w:rPr>
          <w:rFonts w:ascii="Times New Roman" w:hAnsi="Times New Roman"/>
          <w:sz w:val="24"/>
          <w:szCs w:val="24"/>
        </w:rPr>
        <w:t xml:space="preserve">olitización: ¿autonomía para el trabajo social? un intento de reconstruir el panorama latinoamericano. En revista Katalysis n 2 Florianópolis. Brasil.  </w:t>
      </w:r>
    </w:p>
    <w:p w:rsidR="00C243BD" w:rsidRPr="00DC4F54"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bCs/>
          <w:sz w:val="24"/>
          <w:szCs w:val="24"/>
        </w:rPr>
        <w:t>-</w:t>
      </w:r>
      <w:r w:rsidRPr="00022CBF">
        <w:rPr>
          <w:rFonts w:ascii="Times New Roman" w:hAnsi="Times New Roman"/>
          <w:sz w:val="24"/>
          <w:szCs w:val="24"/>
        </w:rPr>
        <w:t>FALEIROS, Vicente de p. (2000)</w:t>
      </w:r>
      <w:r>
        <w:rPr>
          <w:rFonts w:ascii="Times New Roman" w:hAnsi="Times New Roman"/>
          <w:sz w:val="24"/>
          <w:szCs w:val="24"/>
        </w:rPr>
        <w:t xml:space="preserve"> - “L</w:t>
      </w:r>
      <w:r w:rsidRPr="00022CBF">
        <w:rPr>
          <w:rFonts w:ascii="Times New Roman" w:hAnsi="Times New Roman"/>
          <w:sz w:val="24"/>
          <w:szCs w:val="24"/>
        </w:rPr>
        <w:t>a cuestión de la metodología en servicio social: reproducirse y representarse.” en: e. Borgianni y c. Montaño (Comp.), metodología en servicio social. Hoy en debate. Cortez. Brasil.</w:t>
      </w:r>
    </w:p>
    <w:p w:rsidR="00C243BD" w:rsidRPr="00DC4F54"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bCs/>
          <w:sz w:val="24"/>
          <w:szCs w:val="24"/>
        </w:rPr>
        <w:t>-</w:t>
      </w:r>
      <w:r>
        <w:rPr>
          <w:rFonts w:ascii="Times New Roman" w:hAnsi="Times New Roman"/>
          <w:sz w:val="24"/>
          <w:szCs w:val="24"/>
        </w:rPr>
        <w:t>HELER, Mario. (2001) - “L</w:t>
      </w:r>
      <w:r w:rsidRPr="00022CBF">
        <w:rPr>
          <w:rFonts w:ascii="Times New Roman" w:hAnsi="Times New Roman"/>
          <w:sz w:val="24"/>
          <w:szCs w:val="24"/>
        </w:rPr>
        <w:t>a toma de decisiones responsables en la práctica del trabajo   social; la reflexión ética como recurso”. En: conciencia social. Nueva época. N</w:t>
      </w:r>
      <w:r w:rsidRPr="00022CBF">
        <w:rPr>
          <w:rFonts w:ascii="Times New Roman" w:hAnsi="Times New Roman"/>
          <w:sz w:val="24"/>
          <w:szCs w:val="24"/>
        </w:rPr>
        <w:t> 1. Publicación de la escuela de trabajo social de la universidad nacional de córdoba. Diciembre. pp. 29-35</w:t>
      </w:r>
    </w:p>
    <w:p w:rsidR="00C243BD" w:rsidRPr="00022CBF" w:rsidRDefault="00C243BD" w:rsidP="00683BFD">
      <w:pPr>
        <w:spacing w:after="0" w:line="360" w:lineRule="auto"/>
        <w:ind w:firstLine="708"/>
        <w:jc w:val="both"/>
        <w:rPr>
          <w:rFonts w:ascii="Times New Roman" w:hAnsi="Times New Roman"/>
          <w:bCs/>
          <w:sz w:val="24"/>
          <w:szCs w:val="24"/>
        </w:rPr>
      </w:pPr>
      <w:r w:rsidRPr="00022CBF">
        <w:rPr>
          <w:rFonts w:ascii="Times New Roman" w:hAnsi="Times New Roman"/>
          <w:bCs/>
          <w:sz w:val="24"/>
          <w:szCs w:val="24"/>
        </w:rPr>
        <w:t>-</w:t>
      </w:r>
      <w:r w:rsidRPr="00022CBF">
        <w:rPr>
          <w:rFonts w:ascii="Times New Roman" w:hAnsi="Times New Roman"/>
          <w:sz w:val="24"/>
          <w:szCs w:val="24"/>
        </w:rPr>
        <w:t xml:space="preserve">PERALTA, PINOTTI, BOSSIO, VIDELA; </w:t>
      </w:r>
      <w:r>
        <w:rPr>
          <w:rFonts w:ascii="Times New Roman" w:hAnsi="Times New Roman"/>
          <w:sz w:val="24"/>
          <w:szCs w:val="24"/>
        </w:rPr>
        <w:t xml:space="preserve">(2010) - </w:t>
      </w:r>
      <w:r w:rsidRPr="00022CBF">
        <w:rPr>
          <w:rFonts w:ascii="Times New Roman" w:hAnsi="Times New Roman"/>
          <w:sz w:val="24"/>
          <w:szCs w:val="24"/>
        </w:rPr>
        <w:t>“Reflexiones sobre la dimensión ético-política de las prácticas profesionales desde los aportes de Enrique Dussel”, ponencia en Simposio Nº 7: "Movimientos sociales y práctica política". Eje c) “La intervención social ante la constitución y demandas de los nuevos sujetos de la acción colectiva y crítica”, II Jornadas Internacionales de Problemas latinoamericanos, UNC. Córdoba.</w:t>
      </w:r>
    </w:p>
    <w:p w:rsidR="00C243BD" w:rsidRPr="00022CBF" w:rsidRDefault="00C243BD" w:rsidP="00683BFD">
      <w:pPr>
        <w:spacing w:after="0" w:line="360" w:lineRule="auto"/>
        <w:ind w:firstLine="708"/>
        <w:jc w:val="both"/>
        <w:rPr>
          <w:rFonts w:ascii="Times New Roman" w:hAnsi="Times New Roman"/>
          <w:sz w:val="24"/>
          <w:szCs w:val="24"/>
        </w:rPr>
      </w:pP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 Actas, Documentos y Memorias Anuales de la Comisión de Discapacidad (Años 2012 a 2018).</w:t>
      </w:r>
    </w:p>
    <w:p w:rsidR="00C243BD" w:rsidRPr="00022CBF" w:rsidRDefault="00C243BD" w:rsidP="00683BFD">
      <w:pPr>
        <w:spacing w:after="0" w:line="360" w:lineRule="auto"/>
        <w:jc w:val="both"/>
        <w:rPr>
          <w:rFonts w:ascii="Times New Roman" w:hAnsi="Times New Roman"/>
          <w:sz w:val="24"/>
          <w:szCs w:val="24"/>
        </w:rPr>
      </w:pP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Leyes consultadas:</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-Ley 22.431/81- “Sistema de Protección integral de las Personas discapacitadas”. Decreto reglamentario 498/83 y actualizaciones. Ley de adhesión Provincial 8501/95.</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-Decreto 762/97-“Creación del Sistema Único de Prestaciones Básicas a favor de Personas con Discapacidad”.</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-Ley 24.901/97- “Sistema de prestaciones básicas en habilitación y rehabilitación integral a favor de las personas con discapacidad”. Decreto reglamentario 1193/98. Ley de adhesión Provincial 8811/99 y Decreto Reglamentario 1297/99.-</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-Ley 26.378/08- “Convención Internacional sobre los Derechos de las Personas con Discapacidad”</w:t>
      </w:r>
      <w:r>
        <w:rPr>
          <w:rFonts w:ascii="Times New Roman" w:hAnsi="Times New Roman"/>
          <w:sz w:val="24"/>
          <w:szCs w:val="24"/>
        </w:rPr>
        <w:t xml:space="preserve"> (CIDPCD)</w:t>
      </w:r>
      <w:r w:rsidRPr="00022CBF">
        <w:rPr>
          <w:rFonts w:ascii="Times New Roman" w:hAnsi="Times New Roman"/>
          <w:sz w:val="24"/>
          <w:szCs w:val="24"/>
        </w:rPr>
        <w:t xml:space="preserve">. </w:t>
      </w:r>
    </w:p>
    <w:p w:rsidR="00C243BD" w:rsidRPr="00022CBF" w:rsidRDefault="00C243BD" w:rsidP="00683BFD">
      <w:pPr>
        <w:spacing w:after="0" w:line="360" w:lineRule="auto"/>
        <w:ind w:firstLine="708"/>
        <w:jc w:val="both"/>
        <w:rPr>
          <w:rFonts w:ascii="Times New Roman" w:hAnsi="Times New Roman"/>
          <w:sz w:val="24"/>
          <w:szCs w:val="24"/>
          <w:lang w:val="es-ES"/>
        </w:rPr>
      </w:pPr>
      <w:r>
        <w:rPr>
          <w:rFonts w:ascii="Times New Roman" w:hAnsi="Times New Roman"/>
          <w:sz w:val="24"/>
          <w:szCs w:val="24"/>
          <w:lang w:val="es-ES"/>
        </w:rPr>
        <w:t>Paginas Web:</w:t>
      </w:r>
    </w:p>
    <w:p w:rsidR="00C243BD" w:rsidRPr="00022CBF" w:rsidRDefault="00C243BD" w:rsidP="00683BFD">
      <w:pPr>
        <w:spacing w:after="0" w:line="360" w:lineRule="auto"/>
        <w:ind w:firstLine="708"/>
        <w:jc w:val="both"/>
        <w:rPr>
          <w:rFonts w:ascii="Times New Roman" w:hAnsi="Times New Roman"/>
          <w:bCs/>
          <w:sz w:val="24"/>
          <w:szCs w:val="24"/>
        </w:rPr>
      </w:pPr>
      <w:r w:rsidRPr="00022CBF">
        <w:rPr>
          <w:rFonts w:ascii="Times New Roman" w:hAnsi="Times New Roman"/>
          <w:sz w:val="24"/>
          <w:szCs w:val="24"/>
        </w:rPr>
        <w:t>- https://www.argentina.gob.ar/andis</w:t>
      </w:r>
    </w:p>
    <w:p w:rsidR="00C243BD" w:rsidRPr="00022CBF" w:rsidRDefault="00C243BD" w:rsidP="00683BFD">
      <w:pPr>
        <w:spacing w:after="0" w:line="360" w:lineRule="auto"/>
        <w:ind w:firstLine="708"/>
        <w:jc w:val="both"/>
        <w:rPr>
          <w:rFonts w:ascii="Times New Roman" w:hAnsi="Times New Roman"/>
          <w:sz w:val="24"/>
          <w:szCs w:val="24"/>
        </w:rPr>
      </w:pPr>
      <w:r w:rsidRPr="00022CBF">
        <w:rPr>
          <w:rFonts w:ascii="Times New Roman" w:hAnsi="Times New Roman"/>
          <w:sz w:val="24"/>
          <w:szCs w:val="24"/>
        </w:rPr>
        <w:t>- https://www.snr.gob.ar/tramites/</w:t>
      </w:r>
    </w:p>
    <w:p w:rsidR="00C243BD" w:rsidRPr="00022CBF" w:rsidRDefault="00C243BD" w:rsidP="00683BFD">
      <w:pPr>
        <w:spacing w:after="0" w:line="360" w:lineRule="auto"/>
        <w:ind w:firstLine="708"/>
        <w:jc w:val="both"/>
        <w:rPr>
          <w:rFonts w:ascii="Times New Roman" w:hAnsi="Times New Roman"/>
          <w:sz w:val="24"/>
          <w:szCs w:val="24"/>
        </w:rPr>
      </w:pPr>
    </w:p>
    <w:p w:rsidR="00C243BD" w:rsidRDefault="00C243BD" w:rsidP="00683BFD">
      <w:pPr>
        <w:spacing w:after="0" w:line="360" w:lineRule="auto"/>
        <w:jc w:val="both"/>
        <w:rPr>
          <w:rFonts w:ascii="Times New Roman" w:hAnsi="Times New Roman"/>
          <w:b/>
          <w:sz w:val="24"/>
          <w:szCs w:val="24"/>
          <w:u w:val="single"/>
        </w:rPr>
      </w:pPr>
      <w:r w:rsidRPr="00184FE3">
        <w:rPr>
          <w:rFonts w:ascii="Times New Roman" w:hAnsi="Times New Roman"/>
          <w:b/>
          <w:sz w:val="24"/>
          <w:szCs w:val="24"/>
          <w:u w:val="single"/>
        </w:rPr>
        <w:t xml:space="preserve">SIGLAS utilizadas: </w:t>
      </w:r>
    </w:p>
    <w:p w:rsidR="00C243BD" w:rsidRPr="00184FE3" w:rsidRDefault="00C243BD" w:rsidP="00683BFD">
      <w:pPr>
        <w:spacing w:after="0" w:line="360" w:lineRule="auto"/>
        <w:jc w:val="both"/>
        <w:rPr>
          <w:rFonts w:ascii="Times New Roman" w:hAnsi="Times New Roman"/>
          <w:sz w:val="24"/>
          <w:szCs w:val="24"/>
          <w:u w:val="single"/>
        </w:rPr>
      </w:pPr>
      <w:bookmarkStart w:id="0" w:name="_GoBack"/>
      <w:bookmarkEnd w:id="0"/>
    </w:p>
    <w:p w:rsidR="00C243BD" w:rsidRDefault="00C243BD" w:rsidP="00683BFD">
      <w:pPr>
        <w:spacing w:after="0" w:line="360" w:lineRule="auto"/>
        <w:jc w:val="both"/>
        <w:rPr>
          <w:rFonts w:ascii="Times New Roman" w:hAnsi="Times New Roman"/>
          <w:sz w:val="24"/>
          <w:szCs w:val="24"/>
        </w:rPr>
      </w:pPr>
      <w:r w:rsidRPr="00184FE3">
        <w:rPr>
          <w:rFonts w:ascii="Times New Roman" w:hAnsi="Times New Roman"/>
          <w:b/>
          <w:sz w:val="24"/>
          <w:szCs w:val="24"/>
        </w:rPr>
        <w:t>TS:</w:t>
      </w:r>
      <w:r>
        <w:rPr>
          <w:rFonts w:ascii="Times New Roman" w:hAnsi="Times New Roman"/>
          <w:sz w:val="24"/>
          <w:szCs w:val="24"/>
        </w:rPr>
        <w:t xml:space="preserve"> Trabajo Social, o Licenciado en, o  Trabajador/a Social.</w:t>
      </w:r>
    </w:p>
    <w:p w:rsidR="00C243BD" w:rsidRDefault="00C243BD" w:rsidP="00683BFD">
      <w:pPr>
        <w:spacing w:after="0" w:line="360" w:lineRule="auto"/>
        <w:jc w:val="both"/>
        <w:rPr>
          <w:rFonts w:ascii="Times New Roman" w:hAnsi="Times New Roman"/>
          <w:sz w:val="24"/>
          <w:szCs w:val="24"/>
        </w:rPr>
      </w:pPr>
      <w:r w:rsidRPr="00184FE3">
        <w:rPr>
          <w:rFonts w:ascii="Times New Roman" w:hAnsi="Times New Roman"/>
          <w:b/>
          <w:sz w:val="24"/>
          <w:szCs w:val="24"/>
        </w:rPr>
        <w:t>CPSSPC:</w:t>
      </w:r>
      <w:r>
        <w:rPr>
          <w:rFonts w:ascii="Times New Roman" w:hAnsi="Times New Roman"/>
          <w:sz w:val="24"/>
          <w:szCs w:val="24"/>
        </w:rPr>
        <w:t xml:space="preserve"> Colegio de Profesionales en Servicio Social de la Provincia de Córdoba.</w:t>
      </w:r>
    </w:p>
    <w:p w:rsidR="00C243BD" w:rsidRDefault="00C243BD" w:rsidP="00683BFD">
      <w:pPr>
        <w:spacing w:after="0" w:line="360" w:lineRule="auto"/>
        <w:jc w:val="both"/>
        <w:rPr>
          <w:rFonts w:ascii="Times New Roman" w:hAnsi="Times New Roman"/>
          <w:sz w:val="24"/>
          <w:szCs w:val="24"/>
        </w:rPr>
      </w:pPr>
      <w:r w:rsidRPr="00184FE3">
        <w:rPr>
          <w:rFonts w:ascii="Times New Roman" w:hAnsi="Times New Roman"/>
          <w:b/>
          <w:sz w:val="24"/>
          <w:szCs w:val="24"/>
        </w:rPr>
        <w:t>CD:</w:t>
      </w:r>
      <w:r>
        <w:rPr>
          <w:rFonts w:ascii="Times New Roman" w:hAnsi="Times New Roman"/>
          <w:sz w:val="24"/>
          <w:szCs w:val="24"/>
        </w:rPr>
        <w:t xml:space="preserve"> Consejo Directivo.</w:t>
      </w:r>
    </w:p>
    <w:p w:rsidR="00C243BD" w:rsidRDefault="00C243BD" w:rsidP="00683BFD">
      <w:pPr>
        <w:spacing w:after="0" w:line="360" w:lineRule="auto"/>
        <w:jc w:val="both"/>
        <w:rPr>
          <w:rFonts w:ascii="Times New Roman" w:hAnsi="Times New Roman"/>
          <w:b/>
          <w:sz w:val="24"/>
          <w:szCs w:val="24"/>
        </w:rPr>
      </w:pPr>
      <w:r>
        <w:rPr>
          <w:rFonts w:ascii="Times New Roman" w:hAnsi="Times New Roman"/>
          <w:sz w:val="24"/>
          <w:szCs w:val="24"/>
        </w:rPr>
        <w:t xml:space="preserve">Universidad Nacional: </w:t>
      </w:r>
      <w:r>
        <w:rPr>
          <w:rFonts w:ascii="Times New Roman" w:hAnsi="Times New Roman"/>
          <w:b/>
          <w:sz w:val="24"/>
          <w:szCs w:val="24"/>
        </w:rPr>
        <w:t>UNC:</w:t>
      </w:r>
      <w:r>
        <w:rPr>
          <w:rFonts w:ascii="Times New Roman" w:hAnsi="Times New Roman"/>
          <w:sz w:val="24"/>
          <w:szCs w:val="24"/>
        </w:rPr>
        <w:t xml:space="preserve"> de Córdoba; </w:t>
      </w:r>
      <w:r>
        <w:rPr>
          <w:rFonts w:ascii="Times New Roman" w:hAnsi="Times New Roman"/>
          <w:b/>
          <w:sz w:val="24"/>
          <w:szCs w:val="24"/>
        </w:rPr>
        <w:t xml:space="preserve">UNLP: </w:t>
      </w:r>
      <w:r>
        <w:rPr>
          <w:rFonts w:ascii="Times New Roman" w:hAnsi="Times New Roman"/>
          <w:sz w:val="24"/>
          <w:szCs w:val="24"/>
        </w:rPr>
        <w:t xml:space="preserve">La Plata; </w:t>
      </w:r>
      <w:r w:rsidRPr="00E16009">
        <w:rPr>
          <w:rFonts w:ascii="Times New Roman" w:hAnsi="Times New Roman"/>
          <w:b/>
          <w:sz w:val="24"/>
          <w:szCs w:val="24"/>
        </w:rPr>
        <w:t>UNL</w:t>
      </w:r>
      <w:r>
        <w:rPr>
          <w:rFonts w:ascii="Times New Roman" w:hAnsi="Times New Roman"/>
          <w:b/>
          <w:sz w:val="24"/>
          <w:szCs w:val="24"/>
        </w:rPr>
        <w:t xml:space="preserve">: </w:t>
      </w:r>
      <w:r>
        <w:rPr>
          <w:rFonts w:ascii="Times New Roman" w:hAnsi="Times New Roman"/>
          <w:sz w:val="24"/>
          <w:szCs w:val="24"/>
        </w:rPr>
        <w:t>del Litoral.</w:t>
      </w:r>
    </w:p>
    <w:p w:rsidR="00C243BD" w:rsidRDefault="00C243BD" w:rsidP="00683BFD">
      <w:pPr>
        <w:spacing w:after="0" w:line="360" w:lineRule="auto"/>
        <w:jc w:val="both"/>
        <w:rPr>
          <w:rFonts w:ascii="Times New Roman" w:hAnsi="Times New Roman"/>
          <w:sz w:val="24"/>
          <w:szCs w:val="24"/>
        </w:rPr>
      </w:pPr>
      <w:r>
        <w:rPr>
          <w:rFonts w:ascii="Times New Roman" w:hAnsi="Times New Roman"/>
          <w:b/>
          <w:sz w:val="24"/>
          <w:szCs w:val="24"/>
        </w:rPr>
        <w:t xml:space="preserve">FAAPSS: </w:t>
      </w:r>
      <w:r>
        <w:rPr>
          <w:rFonts w:ascii="Times New Roman" w:hAnsi="Times New Roman"/>
          <w:sz w:val="24"/>
          <w:szCs w:val="24"/>
        </w:rPr>
        <w:t>Federación Argentina de Asociaciones Profesionales en Servicio Social.</w:t>
      </w:r>
    </w:p>
    <w:p w:rsidR="00C243BD" w:rsidRPr="00FA5E1C" w:rsidRDefault="00C243BD" w:rsidP="00683BFD">
      <w:pPr>
        <w:spacing w:after="0" w:line="360" w:lineRule="auto"/>
        <w:jc w:val="both"/>
        <w:rPr>
          <w:rFonts w:ascii="Times New Roman" w:hAnsi="Times New Roman"/>
          <w:sz w:val="24"/>
          <w:szCs w:val="24"/>
        </w:rPr>
      </w:pPr>
      <w:r>
        <w:rPr>
          <w:rFonts w:ascii="Times New Roman" w:hAnsi="Times New Roman"/>
          <w:b/>
          <w:sz w:val="24"/>
          <w:szCs w:val="24"/>
        </w:rPr>
        <w:t xml:space="preserve">DASPU: </w:t>
      </w:r>
      <w:r>
        <w:rPr>
          <w:rFonts w:ascii="Times New Roman" w:hAnsi="Times New Roman"/>
          <w:sz w:val="24"/>
          <w:szCs w:val="24"/>
        </w:rPr>
        <w:t>Programa de cobertura de Salud de UNC.</w:t>
      </w:r>
    </w:p>
    <w:p w:rsidR="00C243BD" w:rsidRDefault="00C243BD" w:rsidP="00683BFD">
      <w:pPr>
        <w:spacing w:after="0" w:line="360" w:lineRule="auto"/>
        <w:jc w:val="both"/>
        <w:rPr>
          <w:rFonts w:ascii="Times New Roman" w:hAnsi="Times New Roman"/>
          <w:sz w:val="24"/>
          <w:szCs w:val="24"/>
        </w:rPr>
      </w:pPr>
      <w:r w:rsidRPr="00184FE3">
        <w:rPr>
          <w:rFonts w:ascii="Times New Roman" w:hAnsi="Times New Roman"/>
          <w:b/>
          <w:sz w:val="24"/>
          <w:szCs w:val="24"/>
        </w:rPr>
        <w:t>SSS:</w:t>
      </w:r>
      <w:r>
        <w:rPr>
          <w:rFonts w:ascii="Times New Roman" w:hAnsi="Times New Roman"/>
          <w:sz w:val="24"/>
          <w:szCs w:val="24"/>
        </w:rPr>
        <w:t xml:space="preserve"> Superintendencia de Servicios de Salud.</w:t>
      </w:r>
    </w:p>
    <w:p w:rsidR="00C243BD" w:rsidRPr="00022CBF" w:rsidRDefault="00C243BD" w:rsidP="00FA5E1C">
      <w:pPr>
        <w:spacing w:after="0" w:line="360" w:lineRule="auto"/>
        <w:jc w:val="both"/>
        <w:rPr>
          <w:rFonts w:ascii="Times New Roman" w:hAnsi="Times New Roman"/>
          <w:sz w:val="24"/>
          <w:szCs w:val="24"/>
        </w:rPr>
      </w:pPr>
    </w:p>
    <w:p w:rsidR="00C243BD" w:rsidRPr="00022CBF" w:rsidRDefault="00C243BD" w:rsidP="00820C0D">
      <w:pPr>
        <w:spacing w:after="0" w:line="360" w:lineRule="auto"/>
        <w:ind w:firstLine="708"/>
        <w:jc w:val="both"/>
        <w:rPr>
          <w:rFonts w:ascii="Times New Roman" w:hAnsi="Times New Roman"/>
          <w:sz w:val="24"/>
          <w:szCs w:val="24"/>
        </w:rPr>
      </w:pPr>
    </w:p>
    <w:p w:rsidR="00C243BD" w:rsidRPr="00022CBF" w:rsidRDefault="00C243BD" w:rsidP="00820C0D">
      <w:pPr>
        <w:spacing w:after="0" w:line="360" w:lineRule="auto"/>
        <w:ind w:firstLine="708"/>
        <w:jc w:val="both"/>
        <w:rPr>
          <w:rFonts w:ascii="Times New Roman" w:hAnsi="Times New Roman"/>
          <w:sz w:val="24"/>
          <w:szCs w:val="24"/>
        </w:rPr>
      </w:pPr>
    </w:p>
    <w:p w:rsidR="00C243BD" w:rsidRPr="00022CBF" w:rsidRDefault="00C243BD" w:rsidP="00820C0D">
      <w:pPr>
        <w:spacing w:after="0" w:line="360" w:lineRule="auto"/>
        <w:ind w:firstLine="708"/>
        <w:jc w:val="both"/>
        <w:rPr>
          <w:rFonts w:ascii="Times New Roman" w:hAnsi="Times New Roman"/>
          <w:sz w:val="24"/>
          <w:szCs w:val="24"/>
        </w:rPr>
      </w:pPr>
    </w:p>
    <w:p w:rsidR="00C243BD" w:rsidRPr="00022CBF" w:rsidRDefault="00C243BD" w:rsidP="00820C0D">
      <w:pPr>
        <w:spacing w:after="0" w:line="360" w:lineRule="auto"/>
        <w:jc w:val="both"/>
        <w:rPr>
          <w:rFonts w:ascii="Times New Roman" w:hAnsi="Times New Roman"/>
          <w:sz w:val="24"/>
          <w:szCs w:val="24"/>
        </w:rPr>
      </w:pPr>
    </w:p>
    <w:sectPr w:rsidR="00C243BD" w:rsidRPr="00022CBF" w:rsidSect="00557490">
      <w:footerReference w:type="default" r:id="rId8"/>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3BD" w:rsidRDefault="00C243BD" w:rsidP="009A454E">
      <w:pPr>
        <w:spacing w:after="0" w:line="240" w:lineRule="auto"/>
      </w:pPr>
      <w:r>
        <w:separator/>
      </w:r>
    </w:p>
  </w:endnote>
  <w:endnote w:type="continuationSeparator" w:id="0">
    <w:p w:rsidR="00C243BD" w:rsidRDefault="00C243BD" w:rsidP="009A45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43BD" w:rsidRDefault="00C243BD">
    <w:pPr>
      <w:pStyle w:val="Footer"/>
      <w:jc w:val="center"/>
    </w:pPr>
    <w:fldSimple w:instr=" PAGE   \* MERGEFORMAT ">
      <w:r>
        <w:rPr>
          <w:noProof/>
        </w:rPr>
        <w:t>1</w:t>
      </w:r>
    </w:fldSimple>
  </w:p>
  <w:p w:rsidR="00C243BD" w:rsidRDefault="00C243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3BD" w:rsidRDefault="00C243BD" w:rsidP="009A454E">
      <w:pPr>
        <w:spacing w:after="0" w:line="240" w:lineRule="auto"/>
      </w:pPr>
      <w:r>
        <w:separator/>
      </w:r>
    </w:p>
  </w:footnote>
  <w:footnote w:type="continuationSeparator" w:id="0">
    <w:p w:rsidR="00C243BD" w:rsidRDefault="00C243BD" w:rsidP="009A454E">
      <w:pPr>
        <w:spacing w:after="0" w:line="240" w:lineRule="auto"/>
      </w:pPr>
      <w:r>
        <w:continuationSeparator/>
      </w:r>
    </w:p>
  </w:footnote>
  <w:footnote w:id="1">
    <w:p w:rsidR="00C243BD" w:rsidRDefault="00C243BD" w:rsidP="00646A8E">
      <w:pPr>
        <w:pStyle w:val="FootnoteText"/>
      </w:pPr>
      <w:r>
        <w:rPr>
          <w:rStyle w:val="FootnoteReference"/>
        </w:rPr>
        <w:footnoteRef/>
      </w:r>
      <w:r>
        <w:t xml:space="preserve"> Citado por: N. AQUIN, E. CUSTO, E. TORRES (2012) “El problema de la autonomía en el trabajo social”. Publicado en Revista de Trabajo Social-FCH-UNCPBA Plaza Pública. Tandil Año 5-N°8 – ISSN 1852-2459. </w:t>
      </w:r>
    </w:p>
  </w:footnote>
  <w:footnote w:id="2">
    <w:p w:rsidR="00C243BD" w:rsidRDefault="00C243BD" w:rsidP="00646A8E">
      <w:pPr>
        <w:pStyle w:val="FootnoteText"/>
        <w:spacing w:after="0" w:line="240" w:lineRule="auto"/>
      </w:pPr>
      <w:r>
        <w:rPr>
          <w:rStyle w:val="FootnoteReference"/>
        </w:rPr>
        <w:footnoteRef/>
      </w:r>
      <w:r>
        <w:t xml:space="preserve"> Vale aclarar: Convención Internacional de los Derechos de las Personas con Discapacidad (aprobada en el año 2006), leyes Nacionales, Provinciales y ordenanzas municipales.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bullet"/>
      <w:lvlText w:val=""/>
      <w:lvlJc w:val="left"/>
      <w:pPr>
        <w:tabs>
          <w:tab w:val="num" w:pos="0"/>
        </w:tabs>
        <w:ind w:left="720" w:hanging="360"/>
      </w:pPr>
      <w:rPr>
        <w:rFonts w:ascii="Symbol" w:hAnsi="Symbol"/>
        <w:b/>
        <w:sz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CBC28A1"/>
    <w:multiLevelType w:val="hybridMultilevel"/>
    <w:tmpl w:val="5894B9E0"/>
    <w:lvl w:ilvl="0" w:tplc="2C0A000D">
      <w:start w:val="1"/>
      <w:numFmt w:val="bullet"/>
      <w:lvlText w:val=""/>
      <w:lvlJc w:val="left"/>
      <w:pPr>
        <w:ind w:left="772" w:hanging="360"/>
      </w:pPr>
      <w:rPr>
        <w:rFonts w:ascii="Wingdings" w:hAnsi="Wingdings" w:hint="default"/>
      </w:rPr>
    </w:lvl>
    <w:lvl w:ilvl="1" w:tplc="2C0A0003" w:tentative="1">
      <w:start w:val="1"/>
      <w:numFmt w:val="bullet"/>
      <w:lvlText w:val="o"/>
      <w:lvlJc w:val="left"/>
      <w:pPr>
        <w:ind w:left="1492" w:hanging="360"/>
      </w:pPr>
      <w:rPr>
        <w:rFonts w:ascii="Courier New" w:hAnsi="Courier New" w:hint="default"/>
      </w:rPr>
    </w:lvl>
    <w:lvl w:ilvl="2" w:tplc="2C0A0005" w:tentative="1">
      <w:start w:val="1"/>
      <w:numFmt w:val="bullet"/>
      <w:lvlText w:val=""/>
      <w:lvlJc w:val="left"/>
      <w:pPr>
        <w:ind w:left="2212" w:hanging="360"/>
      </w:pPr>
      <w:rPr>
        <w:rFonts w:ascii="Wingdings" w:hAnsi="Wingdings" w:hint="default"/>
      </w:rPr>
    </w:lvl>
    <w:lvl w:ilvl="3" w:tplc="2C0A0001" w:tentative="1">
      <w:start w:val="1"/>
      <w:numFmt w:val="bullet"/>
      <w:lvlText w:val=""/>
      <w:lvlJc w:val="left"/>
      <w:pPr>
        <w:ind w:left="2932" w:hanging="360"/>
      </w:pPr>
      <w:rPr>
        <w:rFonts w:ascii="Symbol" w:hAnsi="Symbol" w:hint="default"/>
      </w:rPr>
    </w:lvl>
    <w:lvl w:ilvl="4" w:tplc="2C0A0003" w:tentative="1">
      <w:start w:val="1"/>
      <w:numFmt w:val="bullet"/>
      <w:lvlText w:val="o"/>
      <w:lvlJc w:val="left"/>
      <w:pPr>
        <w:ind w:left="3652" w:hanging="360"/>
      </w:pPr>
      <w:rPr>
        <w:rFonts w:ascii="Courier New" w:hAnsi="Courier New" w:hint="default"/>
      </w:rPr>
    </w:lvl>
    <w:lvl w:ilvl="5" w:tplc="2C0A0005" w:tentative="1">
      <w:start w:val="1"/>
      <w:numFmt w:val="bullet"/>
      <w:lvlText w:val=""/>
      <w:lvlJc w:val="left"/>
      <w:pPr>
        <w:ind w:left="4372" w:hanging="360"/>
      </w:pPr>
      <w:rPr>
        <w:rFonts w:ascii="Wingdings" w:hAnsi="Wingdings" w:hint="default"/>
      </w:rPr>
    </w:lvl>
    <w:lvl w:ilvl="6" w:tplc="2C0A0001" w:tentative="1">
      <w:start w:val="1"/>
      <w:numFmt w:val="bullet"/>
      <w:lvlText w:val=""/>
      <w:lvlJc w:val="left"/>
      <w:pPr>
        <w:ind w:left="5092" w:hanging="360"/>
      </w:pPr>
      <w:rPr>
        <w:rFonts w:ascii="Symbol" w:hAnsi="Symbol" w:hint="default"/>
      </w:rPr>
    </w:lvl>
    <w:lvl w:ilvl="7" w:tplc="2C0A0003" w:tentative="1">
      <w:start w:val="1"/>
      <w:numFmt w:val="bullet"/>
      <w:lvlText w:val="o"/>
      <w:lvlJc w:val="left"/>
      <w:pPr>
        <w:ind w:left="5812" w:hanging="360"/>
      </w:pPr>
      <w:rPr>
        <w:rFonts w:ascii="Courier New" w:hAnsi="Courier New" w:hint="default"/>
      </w:rPr>
    </w:lvl>
    <w:lvl w:ilvl="8" w:tplc="2C0A0005" w:tentative="1">
      <w:start w:val="1"/>
      <w:numFmt w:val="bullet"/>
      <w:lvlText w:val=""/>
      <w:lvlJc w:val="left"/>
      <w:pPr>
        <w:ind w:left="6532" w:hanging="360"/>
      </w:pPr>
      <w:rPr>
        <w:rFonts w:ascii="Wingdings" w:hAnsi="Wingdings" w:hint="default"/>
      </w:rPr>
    </w:lvl>
  </w:abstractNum>
  <w:abstractNum w:abstractNumId="2">
    <w:nsid w:val="14AF22A4"/>
    <w:multiLevelType w:val="multilevel"/>
    <w:tmpl w:val="6DA6E5AC"/>
    <w:styleLink w:val="WWNum15"/>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
    <w:nsid w:val="21B018E5"/>
    <w:multiLevelType w:val="hybridMultilevel"/>
    <w:tmpl w:val="876839A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235B2441"/>
    <w:multiLevelType w:val="hybridMultilevel"/>
    <w:tmpl w:val="A55C66C6"/>
    <w:lvl w:ilvl="0" w:tplc="7EC848B4">
      <w:start w:val="1"/>
      <w:numFmt w:val="upp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5">
    <w:nsid w:val="24337250"/>
    <w:multiLevelType w:val="hybridMultilevel"/>
    <w:tmpl w:val="600035F6"/>
    <w:lvl w:ilvl="0" w:tplc="1E8C4312">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6">
    <w:nsid w:val="3444579E"/>
    <w:multiLevelType w:val="hybridMultilevel"/>
    <w:tmpl w:val="7BBE83A4"/>
    <w:lvl w:ilvl="0" w:tplc="612E8998">
      <w:start w:val="2014"/>
      <w:numFmt w:val="bullet"/>
      <w:lvlText w:val="-"/>
      <w:lvlJc w:val="left"/>
      <w:pPr>
        <w:tabs>
          <w:tab w:val="num" w:pos="720"/>
        </w:tabs>
        <w:ind w:left="720" w:hanging="360"/>
      </w:pPr>
      <w:rPr>
        <w:rFonts w:ascii="Calibri" w:eastAsia="Times New Roman" w:hAnsi="Calibri"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3EDE0DE6"/>
    <w:multiLevelType w:val="hybridMultilevel"/>
    <w:tmpl w:val="D7E404FE"/>
    <w:lvl w:ilvl="0" w:tplc="0C0A0009">
      <w:start w:val="1"/>
      <w:numFmt w:val="bullet"/>
      <w:lvlText w:val=""/>
      <w:lvlJc w:val="left"/>
      <w:pPr>
        <w:tabs>
          <w:tab w:val="num" w:pos="644"/>
        </w:tabs>
        <w:ind w:left="644" w:hanging="360"/>
      </w:pPr>
      <w:rPr>
        <w:rFonts w:ascii="Wingdings" w:hAnsi="Wingdings" w:hint="default"/>
      </w:rPr>
    </w:lvl>
    <w:lvl w:ilvl="1" w:tplc="0C0A0003" w:tentative="1">
      <w:start w:val="1"/>
      <w:numFmt w:val="bullet"/>
      <w:lvlText w:val="o"/>
      <w:lvlJc w:val="left"/>
      <w:pPr>
        <w:tabs>
          <w:tab w:val="num" w:pos="1364"/>
        </w:tabs>
        <w:ind w:left="1364" w:hanging="360"/>
      </w:pPr>
      <w:rPr>
        <w:rFonts w:ascii="Courier New" w:hAnsi="Courier New" w:hint="default"/>
      </w:rPr>
    </w:lvl>
    <w:lvl w:ilvl="2" w:tplc="0C0A0005" w:tentative="1">
      <w:start w:val="1"/>
      <w:numFmt w:val="bullet"/>
      <w:lvlText w:val=""/>
      <w:lvlJc w:val="left"/>
      <w:pPr>
        <w:tabs>
          <w:tab w:val="num" w:pos="2084"/>
        </w:tabs>
        <w:ind w:left="2084" w:hanging="360"/>
      </w:pPr>
      <w:rPr>
        <w:rFonts w:ascii="Wingdings" w:hAnsi="Wingdings" w:hint="default"/>
      </w:rPr>
    </w:lvl>
    <w:lvl w:ilvl="3" w:tplc="0C0A0001" w:tentative="1">
      <w:start w:val="1"/>
      <w:numFmt w:val="bullet"/>
      <w:lvlText w:val=""/>
      <w:lvlJc w:val="left"/>
      <w:pPr>
        <w:tabs>
          <w:tab w:val="num" w:pos="2804"/>
        </w:tabs>
        <w:ind w:left="2804" w:hanging="360"/>
      </w:pPr>
      <w:rPr>
        <w:rFonts w:ascii="Symbol" w:hAnsi="Symbol" w:hint="default"/>
      </w:rPr>
    </w:lvl>
    <w:lvl w:ilvl="4" w:tplc="0C0A0003" w:tentative="1">
      <w:start w:val="1"/>
      <w:numFmt w:val="bullet"/>
      <w:lvlText w:val="o"/>
      <w:lvlJc w:val="left"/>
      <w:pPr>
        <w:tabs>
          <w:tab w:val="num" w:pos="3524"/>
        </w:tabs>
        <w:ind w:left="3524" w:hanging="360"/>
      </w:pPr>
      <w:rPr>
        <w:rFonts w:ascii="Courier New" w:hAnsi="Courier New" w:hint="default"/>
      </w:rPr>
    </w:lvl>
    <w:lvl w:ilvl="5" w:tplc="0C0A0005" w:tentative="1">
      <w:start w:val="1"/>
      <w:numFmt w:val="bullet"/>
      <w:lvlText w:val=""/>
      <w:lvlJc w:val="left"/>
      <w:pPr>
        <w:tabs>
          <w:tab w:val="num" w:pos="4244"/>
        </w:tabs>
        <w:ind w:left="4244" w:hanging="360"/>
      </w:pPr>
      <w:rPr>
        <w:rFonts w:ascii="Wingdings" w:hAnsi="Wingdings" w:hint="default"/>
      </w:rPr>
    </w:lvl>
    <w:lvl w:ilvl="6" w:tplc="0C0A0001" w:tentative="1">
      <w:start w:val="1"/>
      <w:numFmt w:val="bullet"/>
      <w:lvlText w:val=""/>
      <w:lvlJc w:val="left"/>
      <w:pPr>
        <w:tabs>
          <w:tab w:val="num" w:pos="4964"/>
        </w:tabs>
        <w:ind w:left="4964" w:hanging="360"/>
      </w:pPr>
      <w:rPr>
        <w:rFonts w:ascii="Symbol" w:hAnsi="Symbol" w:hint="default"/>
      </w:rPr>
    </w:lvl>
    <w:lvl w:ilvl="7" w:tplc="0C0A0003" w:tentative="1">
      <w:start w:val="1"/>
      <w:numFmt w:val="bullet"/>
      <w:lvlText w:val="o"/>
      <w:lvlJc w:val="left"/>
      <w:pPr>
        <w:tabs>
          <w:tab w:val="num" w:pos="5684"/>
        </w:tabs>
        <w:ind w:left="5684" w:hanging="360"/>
      </w:pPr>
      <w:rPr>
        <w:rFonts w:ascii="Courier New" w:hAnsi="Courier New" w:hint="default"/>
      </w:rPr>
    </w:lvl>
    <w:lvl w:ilvl="8" w:tplc="0C0A0005" w:tentative="1">
      <w:start w:val="1"/>
      <w:numFmt w:val="bullet"/>
      <w:lvlText w:val=""/>
      <w:lvlJc w:val="left"/>
      <w:pPr>
        <w:tabs>
          <w:tab w:val="num" w:pos="6404"/>
        </w:tabs>
        <w:ind w:left="6404" w:hanging="360"/>
      </w:pPr>
      <w:rPr>
        <w:rFonts w:ascii="Wingdings" w:hAnsi="Wingdings" w:hint="default"/>
      </w:rPr>
    </w:lvl>
  </w:abstractNum>
  <w:abstractNum w:abstractNumId="8">
    <w:nsid w:val="3F491D71"/>
    <w:multiLevelType w:val="multilevel"/>
    <w:tmpl w:val="5894B9E0"/>
    <w:lvl w:ilvl="0">
      <w:start w:val="1"/>
      <w:numFmt w:val="bullet"/>
      <w:lvlText w:val=""/>
      <w:lvlJc w:val="left"/>
      <w:pPr>
        <w:ind w:left="772" w:hanging="360"/>
      </w:pPr>
      <w:rPr>
        <w:rFonts w:ascii="Wingdings" w:hAnsi="Wingdings" w:hint="default"/>
      </w:rPr>
    </w:lvl>
    <w:lvl w:ilvl="1">
      <w:start w:val="1"/>
      <w:numFmt w:val="bullet"/>
      <w:lvlText w:val="o"/>
      <w:lvlJc w:val="left"/>
      <w:pPr>
        <w:ind w:left="1492" w:hanging="360"/>
      </w:pPr>
      <w:rPr>
        <w:rFonts w:ascii="Courier New" w:hAnsi="Courier New" w:hint="default"/>
      </w:rPr>
    </w:lvl>
    <w:lvl w:ilvl="2">
      <w:start w:val="1"/>
      <w:numFmt w:val="bullet"/>
      <w:lvlText w:val=""/>
      <w:lvlJc w:val="left"/>
      <w:pPr>
        <w:ind w:left="2212" w:hanging="360"/>
      </w:pPr>
      <w:rPr>
        <w:rFonts w:ascii="Wingdings" w:hAnsi="Wingdings" w:hint="default"/>
      </w:rPr>
    </w:lvl>
    <w:lvl w:ilvl="3">
      <w:start w:val="1"/>
      <w:numFmt w:val="bullet"/>
      <w:lvlText w:val=""/>
      <w:lvlJc w:val="left"/>
      <w:pPr>
        <w:ind w:left="2932" w:hanging="360"/>
      </w:pPr>
      <w:rPr>
        <w:rFonts w:ascii="Symbol" w:hAnsi="Symbol" w:hint="default"/>
      </w:rPr>
    </w:lvl>
    <w:lvl w:ilvl="4">
      <w:start w:val="1"/>
      <w:numFmt w:val="bullet"/>
      <w:lvlText w:val="o"/>
      <w:lvlJc w:val="left"/>
      <w:pPr>
        <w:ind w:left="3652" w:hanging="360"/>
      </w:pPr>
      <w:rPr>
        <w:rFonts w:ascii="Courier New" w:hAnsi="Courier New" w:hint="default"/>
      </w:rPr>
    </w:lvl>
    <w:lvl w:ilvl="5">
      <w:start w:val="1"/>
      <w:numFmt w:val="bullet"/>
      <w:lvlText w:val=""/>
      <w:lvlJc w:val="left"/>
      <w:pPr>
        <w:ind w:left="4372" w:hanging="360"/>
      </w:pPr>
      <w:rPr>
        <w:rFonts w:ascii="Wingdings" w:hAnsi="Wingdings" w:hint="default"/>
      </w:rPr>
    </w:lvl>
    <w:lvl w:ilvl="6">
      <w:start w:val="1"/>
      <w:numFmt w:val="bullet"/>
      <w:lvlText w:val=""/>
      <w:lvlJc w:val="left"/>
      <w:pPr>
        <w:ind w:left="5092" w:hanging="360"/>
      </w:pPr>
      <w:rPr>
        <w:rFonts w:ascii="Symbol" w:hAnsi="Symbol" w:hint="default"/>
      </w:rPr>
    </w:lvl>
    <w:lvl w:ilvl="7">
      <w:start w:val="1"/>
      <w:numFmt w:val="bullet"/>
      <w:lvlText w:val="o"/>
      <w:lvlJc w:val="left"/>
      <w:pPr>
        <w:ind w:left="5812" w:hanging="360"/>
      </w:pPr>
      <w:rPr>
        <w:rFonts w:ascii="Courier New" w:hAnsi="Courier New" w:hint="default"/>
      </w:rPr>
    </w:lvl>
    <w:lvl w:ilvl="8">
      <w:start w:val="1"/>
      <w:numFmt w:val="bullet"/>
      <w:lvlText w:val=""/>
      <w:lvlJc w:val="left"/>
      <w:pPr>
        <w:ind w:left="6532" w:hanging="360"/>
      </w:pPr>
      <w:rPr>
        <w:rFonts w:ascii="Wingdings" w:hAnsi="Wingdings" w:hint="default"/>
      </w:rPr>
    </w:lvl>
  </w:abstractNum>
  <w:abstractNum w:abstractNumId="9">
    <w:nsid w:val="41371F76"/>
    <w:multiLevelType w:val="hybridMultilevel"/>
    <w:tmpl w:val="DB0CFC84"/>
    <w:lvl w:ilvl="0" w:tplc="0D6E9E2E">
      <w:start w:val="1"/>
      <w:numFmt w:val="lowerLetter"/>
      <w:lvlText w:val="%1-"/>
      <w:lvlJc w:val="left"/>
      <w:pPr>
        <w:ind w:left="1080" w:hanging="360"/>
      </w:pPr>
      <w:rPr>
        <w:rFonts w:cs="Times New Roman" w:hint="default"/>
      </w:rPr>
    </w:lvl>
    <w:lvl w:ilvl="1" w:tplc="2C0A0019" w:tentative="1">
      <w:start w:val="1"/>
      <w:numFmt w:val="lowerLetter"/>
      <w:lvlText w:val="%2."/>
      <w:lvlJc w:val="left"/>
      <w:pPr>
        <w:ind w:left="1800" w:hanging="360"/>
      </w:pPr>
      <w:rPr>
        <w:rFonts w:cs="Times New Roman"/>
      </w:rPr>
    </w:lvl>
    <w:lvl w:ilvl="2" w:tplc="2C0A001B" w:tentative="1">
      <w:start w:val="1"/>
      <w:numFmt w:val="lowerRoman"/>
      <w:lvlText w:val="%3."/>
      <w:lvlJc w:val="right"/>
      <w:pPr>
        <w:ind w:left="2520" w:hanging="180"/>
      </w:pPr>
      <w:rPr>
        <w:rFonts w:cs="Times New Roman"/>
      </w:rPr>
    </w:lvl>
    <w:lvl w:ilvl="3" w:tplc="2C0A000F" w:tentative="1">
      <w:start w:val="1"/>
      <w:numFmt w:val="decimal"/>
      <w:lvlText w:val="%4."/>
      <w:lvlJc w:val="left"/>
      <w:pPr>
        <w:ind w:left="3240" w:hanging="360"/>
      </w:pPr>
      <w:rPr>
        <w:rFonts w:cs="Times New Roman"/>
      </w:rPr>
    </w:lvl>
    <w:lvl w:ilvl="4" w:tplc="2C0A0019" w:tentative="1">
      <w:start w:val="1"/>
      <w:numFmt w:val="lowerLetter"/>
      <w:lvlText w:val="%5."/>
      <w:lvlJc w:val="left"/>
      <w:pPr>
        <w:ind w:left="3960" w:hanging="360"/>
      </w:pPr>
      <w:rPr>
        <w:rFonts w:cs="Times New Roman"/>
      </w:rPr>
    </w:lvl>
    <w:lvl w:ilvl="5" w:tplc="2C0A001B" w:tentative="1">
      <w:start w:val="1"/>
      <w:numFmt w:val="lowerRoman"/>
      <w:lvlText w:val="%6."/>
      <w:lvlJc w:val="right"/>
      <w:pPr>
        <w:ind w:left="4680" w:hanging="180"/>
      </w:pPr>
      <w:rPr>
        <w:rFonts w:cs="Times New Roman"/>
      </w:rPr>
    </w:lvl>
    <w:lvl w:ilvl="6" w:tplc="2C0A000F" w:tentative="1">
      <w:start w:val="1"/>
      <w:numFmt w:val="decimal"/>
      <w:lvlText w:val="%7."/>
      <w:lvlJc w:val="left"/>
      <w:pPr>
        <w:ind w:left="5400" w:hanging="360"/>
      </w:pPr>
      <w:rPr>
        <w:rFonts w:cs="Times New Roman"/>
      </w:rPr>
    </w:lvl>
    <w:lvl w:ilvl="7" w:tplc="2C0A0019" w:tentative="1">
      <w:start w:val="1"/>
      <w:numFmt w:val="lowerLetter"/>
      <w:lvlText w:val="%8."/>
      <w:lvlJc w:val="left"/>
      <w:pPr>
        <w:ind w:left="6120" w:hanging="360"/>
      </w:pPr>
      <w:rPr>
        <w:rFonts w:cs="Times New Roman"/>
      </w:rPr>
    </w:lvl>
    <w:lvl w:ilvl="8" w:tplc="2C0A001B" w:tentative="1">
      <w:start w:val="1"/>
      <w:numFmt w:val="lowerRoman"/>
      <w:lvlText w:val="%9."/>
      <w:lvlJc w:val="right"/>
      <w:pPr>
        <w:ind w:left="6840" w:hanging="180"/>
      </w:pPr>
      <w:rPr>
        <w:rFonts w:cs="Times New Roman"/>
      </w:rPr>
    </w:lvl>
  </w:abstractNum>
  <w:abstractNum w:abstractNumId="10">
    <w:nsid w:val="417C6C19"/>
    <w:multiLevelType w:val="hybridMultilevel"/>
    <w:tmpl w:val="1FC42874"/>
    <w:lvl w:ilvl="0" w:tplc="0C0A0009">
      <w:start w:val="1"/>
      <w:numFmt w:val="bullet"/>
      <w:lvlText w:val=""/>
      <w:lvlJc w:val="left"/>
      <w:pPr>
        <w:tabs>
          <w:tab w:val="num" w:pos="772"/>
        </w:tabs>
        <w:ind w:left="772" w:hanging="360"/>
      </w:pPr>
      <w:rPr>
        <w:rFonts w:ascii="Wingdings" w:hAnsi="Wingdings" w:hint="default"/>
      </w:rPr>
    </w:lvl>
    <w:lvl w:ilvl="1" w:tplc="A7C479E2">
      <w:start w:val="2"/>
      <w:numFmt w:val="upperLetter"/>
      <w:lvlText w:val="%2-"/>
      <w:lvlJc w:val="left"/>
      <w:pPr>
        <w:tabs>
          <w:tab w:val="num" w:pos="1492"/>
        </w:tabs>
        <w:ind w:left="1492" w:hanging="360"/>
      </w:pPr>
      <w:rPr>
        <w:rFonts w:cs="Times New Roman" w:hint="default"/>
      </w:rPr>
    </w:lvl>
    <w:lvl w:ilvl="2" w:tplc="4FA28AEA">
      <w:start w:val="3"/>
      <w:numFmt w:val="lowerLetter"/>
      <w:lvlText w:val="%3-"/>
      <w:lvlJc w:val="left"/>
      <w:pPr>
        <w:tabs>
          <w:tab w:val="num" w:pos="2212"/>
        </w:tabs>
        <w:ind w:left="2212" w:hanging="360"/>
      </w:pPr>
      <w:rPr>
        <w:rFonts w:ascii="Calibri" w:hAnsi="Calibri" w:cs="Times New Roman" w:hint="default"/>
        <w:i w:val="0"/>
        <w:u w:val="none"/>
      </w:rPr>
    </w:lvl>
    <w:lvl w:ilvl="3" w:tplc="2C0A0001" w:tentative="1">
      <w:start w:val="1"/>
      <w:numFmt w:val="bullet"/>
      <w:lvlText w:val=""/>
      <w:lvlJc w:val="left"/>
      <w:pPr>
        <w:ind w:left="2932" w:hanging="360"/>
      </w:pPr>
      <w:rPr>
        <w:rFonts w:ascii="Symbol" w:hAnsi="Symbol" w:hint="default"/>
      </w:rPr>
    </w:lvl>
    <w:lvl w:ilvl="4" w:tplc="2C0A0003" w:tentative="1">
      <w:start w:val="1"/>
      <w:numFmt w:val="bullet"/>
      <w:lvlText w:val="o"/>
      <w:lvlJc w:val="left"/>
      <w:pPr>
        <w:ind w:left="3652" w:hanging="360"/>
      </w:pPr>
      <w:rPr>
        <w:rFonts w:ascii="Courier New" w:hAnsi="Courier New" w:hint="default"/>
      </w:rPr>
    </w:lvl>
    <w:lvl w:ilvl="5" w:tplc="2C0A0005" w:tentative="1">
      <w:start w:val="1"/>
      <w:numFmt w:val="bullet"/>
      <w:lvlText w:val=""/>
      <w:lvlJc w:val="left"/>
      <w:pPr>
        <w:ind w:left="4372" w:hanging="360"/>
      </w:pPr>
      <w:rPr>
        <w:rFonts w:ascii="Wingdings" w:hAnsi="Wingdings" w:hint="default"/>
      </w:rPr>
    </w:lvl>
    <w:lvl w:ilvl="6" w:tplc="2C0A0001" w:tentative="1">
      <w:start w:val="1"/>
      <w:numFmt w:val="bullet"/>
      <w:lvlText w:val=""/>
      <w:lvlJc w:val="left"/>
      <w:pPr>
        <w:ind w:left="5092" w:hanging="360"/>
      </w:pPr>
      <w:rPr>
        <w:rFonts w:ascii="Symbol" w:hAnsi="Symbol" w:hint="default"/>
      </w:rPr>
    </w:lvl>
    <w:lvl w:ilvl="7" w:tplc="2C0A0003" w:tentative="1">
      <w:start w:val="1"/>
      <w:numFmt w:val="bullet"/>
      <w:lvlText w:val="o"/>
      <w:lvlJc w:val="left"/>
      <w:pPr>
        <w:ind w:left="5812" w:hanging="360"/>
      </w:pPr>
      <w:rPr>
        <w:rFonts w:ascii="Courier New" w:hAnsi="Courier New" w:hint="default"/>
      </w:rPr>
    </w:lvl>
    <w:lvl w:ilvl="8" w:tplc="2C0A0005" w:tentative="1">
      <w:start w:val="1"/>
      <w:numFmt w:val="bullet"/>
      <w:lvlText w:val=""/>
      <w:lvlJc w:val="left"/>
      <w:pPr>
        <w:ind w:left="6532" w:hanging="360"/>
      </w:pPr>
      <w:rPr>
        <w:rFonts w:ascii="Wingdings" w:hAnsi="Wingdings" w:hint="default"/>
      </w:rPr>
    </w:lvl>
  </w:abstractNum>
  <w:abstractNum w:abstractNumId="11">
    <w:nsid w:val="4251690B"/>
    <w:multiLevelType w:val="hybridMultilevel"/>
    <w:tmpl w:val="8870C730"/>
    <w:lvl w:ilvl="0" w:tplc="E5A8DA26">
      <w:start w:val="1"/>
      <w:numFmt w:val="lowerLetter"/>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2">
    <w:nsid w:val="44A47A69"/>
    <w:multiLevelType w:val="hybridMultilevel"/>
    <w:tmpl w:val="D73A8994"/>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45161F14"/>
    <w:multiLevelType w:val="hybridMultilevel"/>
    <w:tmpl w:val="0F349CCC"/>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126772E"/>
    <w:multiLevelType w:val="multilevel"/>
    <w:tmpl w:val="F8B4A842"/>
    <w:styleLink w:val="WWNum16"/>
    <w:lvl w:ilvl="0">
      <w:numFmt w:val="bullet"/>
      <w:lvlText w:val="o"/>
      <w:lvlJc w:val="left"/>
      <w:rPr>
        <w:rFonts w:ascii="Courier New" w:hAnsi="Courier New"/>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nsid w:val="572274AD"/>
    <w:multiLevelType w:val="hybridMultilevel"/>
    <w:tmpl w:val="CD2E0542"/>
    <w:lvl w:ilvl="0" w:tplc="87A65F8A">
      <w:start w:val="1"/>
      <w:numFmt w:val="decimal"/>
      <w:lvlText w:val="%1-"/>
      <w:lvlJc w:val="left"/>
      <w:pPr>
        <w:ind w:left="720" w:hanging="360"/>
      </w:pPr>
      <w:rPr>
        <w:rFonts w:cs="Times New Roman" w:hint="default"/>
        <w:b/>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6">
    <w:nsid w:val="57DD6F01"/>
    <w:multiLevelType w:val="hybridMultilevel"/>
    <w:tmpl w:val="4FC6BCD8"/>
    <w:lvl w:ilvl="0" w:tplc="0C0A0009">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7">
    <w:nsid w:val="5FCD1177"/>
    <w:multiLevelType w:val="hybridMultilevel"/>
    <w:tmpl w:val="8340A270"/>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646A7C33"/>
    <w:multiLevelType w:val="hybridMultilevel"/>
    <w:tmpl w:val="7096BBB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4DC180A"/>
    <w:multiLevelType w:val="hybridMultilevel"/>
    <w:tmpl w:val="D59A2554"/>
    <w:lvl w:ilvl="0" w:tplc="A7C479E2">
      <w:start w:val="2"/>
      <w:numFmt w:val="upperLetter"/>
      <w:lvlText w:val="%1-"/>
      <w:lvlJc w:val="left"/>
      <w:pPr>
        <w:tabs>
          <w:tab w:val="num" w:pos="644"/>
        </w:tabs>
        <w:ind w:left="644" w:hanging="360"/>
      </w:pPr>
      <w:rPr>
        <w:rFonts w:cs="Times New Roman" w:hint="default"/>
      </w:rPr>
    </w:lvl>
    <w:lvl w:ilvl="1" w:tplc="0C0A0009">
      <w:start w:val="1"/>
      <w:numFmt w:val="bullet"/>
      <w:lvlText w:val=""/>
      <w:lvlJc w:val="left"/>
      <w:pPr>
        <w:tabs>
          <w:tab w:val="num" w:pos="1364"/>
        </w:tabs>
        <w:ind w:left="1364" w:hanging="360"/>
      </w:pPr>
      <w:rPr>
        <w:rFonts w:ascii="Wingdings" w:hAnsi="Wingdings" w:hint="default"/>
      </w:rPr>
    </w:lvl>
    <w:lvl w:ilvl="2" w:tplc="0C0A001B" w:tentative="1">
      <w:start w:val="1"/>
      <w:numFmt w:val="lowerRoman"/>
      <w:lvlText w:val="%3."/>
      <w:lvlJc w:val="right"/>
      <w:pPr>
        <w:tabs>
          <w:tab w:val="num" w:pos="2084"/>
        </w:tabs>
        <w:ind w:left="2084" w:hanging="180"/>
      </w:pPr>
      <w:rPr>
        <w:rFonts w:cs="Times New Roman"/>
      </w:rPr>
    </w:lvl>
    <w:lvl w:ilvl="3" w:tplc="0C0A000F" w:tentative="1">
      <w:start w:val="1"/>
      <w:numFmt w:val="decimal"/>
      <w:lvlText w:val="%4."/>
      <w:lvlJc w:val="left"/>
      <w:pPr>
        <w:tabs>
          <w:tab w:val="num" w:pos="2804"/>
        </w:tabs>
        <w:ind w:left="2804" w:hanging="360"/>
      </w:pPr>
      <w:rPr>
        <w:rFonts w:cs="Times New Roman"/>
      </w:rPr>
    </w:lvl>
    <w:lvl w:ilvl="4" w:tplc="0C0A0019" w:tentative="1">
      <w:start w:val="1"/>
      <w:numFmt w:val="lowerLetter"/>
      <w:lvlText w:val="%5."/>
      <w:lvlJc w:val="left"/>
      <w:pPr>
        <w:tabs>
          <w:tab w:val="num" w:pos="3524"/>
        </w:tabs>
        <w:ind w:left="3524" w:hanging="360"/>
      </w:pPr>
      <w:rPr>
        <w:rFonts w:cs="Times New Roman"/>
      </w:rPr>
    </w:lvl>
    <w:lvl w:ilvl="5" w:tplc="0C0A001B" w:tentative="1">
      <w:start w:val="1"/>
      <w:numFmt w:val="lowerRoman"/>
      <w:lvlText w:val="%6."/>
      <w:lvlJc w:val="right"/>
      <w:pPr>
        <w:tabs>
          <w:tab w:val="num" w:pos="4244"/>
        </w:tabs>
        <w:ind w:left="4244" w:hanging="180"/>
      </w:pPr>
      <w:rPr>
        <w:rFonts w:cs="Times New Roman"/>
      </w:rPr>
    </w:lvl>
    <w:lvl w:ilvl="6" w:tplc="0C0A000F" w:tentative="1">
      <w:start w:val="1"/>
      <w:numFmt w:val="decimal"/>
      <w:lvlText w:val="%7."/>
      <w:lvlJc w:val="left"/>
      <w:pPr>
        <w:tabs>
          <w:tab w:val="num" w:pos="4964"/>
        </w:tabs>
        <w:ind w:left="4964" w:hanging="360"/>
      </w:pPr>
      <w:rPr>
        <w:rFonts w:cs="Times New Roman"/>
      </w:rPr>
    </w:lvl>
    <w:lvl w:ilvl="7" w:tplc="0C0A0019" w:tentative="1">
      <w:start w:val="1"/>
      <w:numFmt w:val="lowerLetter"/>
      <w:lvlText w:val="%8."/>
      <w:lvlJc w:val="left"/>
      <w:pPr>
        <w:tabs>
          <w:tab w:val="num" w:pos="5684"/>
        </w:tabs>
        <w:ind w:left="5684" w:hanging="360"/>
      </w:pPr>
      <w:rPr>
        <w:rFonts w:cs="Times New Roman"/>
      </w:rPr>
    </w:lvl>
    <w:lvl w:ilvl="8" w:tplc="0C0A001B" w:tentative="1">
      <w:start w:val="1"/>
      <w:numFmt w:val="lowerRoman"/>
      <w:lvlText w:val="%9."/>
      <w:lvlJc w:val="right"/>
      <w:pPr>
        <w:tabs>
          <w:tab w:val="num" w:pos="6404"/>
        </w:tabs>
        <w:ind w:left="6404" w:hanging="180"/>
      </w:pPr>
      <w:rPr>
        <w:rFonts w:cs="Times New Roman"/>
      </w:rPr>
    </w:lvl>
  </w:abstractNum>
  <w:abstractNum w:abstractNumId="20">
    <w:nsid w:val="659601BB"/>
    <w:multiLevelType w:val="hybridMultilevel"/>
    <w:tmpl w:val="0FEEA0DE"/>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65A36A1F"/>
    <w:multiLevelType w:val="hybridMultilevel"/>
    <w:tmpl w:val="C00297F0"/>
    <w:lvl w:ilvl="0" w:tplc="2C0A0001">
      <w:start w:val="1"/>
      <w:numFmt w:val="bullet"/>
      <w:lvlText w:val=""/>
      <w:lvlJc w:val="left"/>
      <w:pPr>
        <w:ind w:left="738" w:hanging="360"/>
      </w:pPr>
      <w:rPr>
        <w:rFonts w:ascii="Symbol" w:hAnsi="Symbol" w:hint="default"/>
      </w:rPr>
    </w:lvl>
    <w:lvl w:ilvl="1" w:tplc="2C0A0003" w:tentative="1">
      <w:start w:val="1"/>
      <w:numFmt w:val="bullet"/>
      <w:lvlText w:val="o"/>
      <w:lvlJc w:val="left"/>
      <w:pPr>
        <w:ind w:left="1458" w:hanging="360"/>
      </w:pPr>
      <w:rPr>
        <w:rFonts w:ascii="Courier New" w:hAnsi="Courier New" w:hint="default"/>
      </w:rPr>
    </w:lvl>
    <w:lvl w:ilvl="2" w:tplc="2C0A0005" w:tentative="1">
      <w:start w:val="1"/>
      <w:numFmt w:val="bullet"/>
      <w:lvlText w:val=""/>
      <w:lvlJc w:val="left"/>
      <w:pPr>
        <w:ind w:left="2178" w:hanging="360"/>
      </w:pPr>
      <w:rPr>
        <w:rFonts w:ascii="Wingdings" w:hAnsi="Wingdings" w:hint="default"/>
      </w:rPr>
    </w:lvl>
    <w:lvl w:ilvl="3" w:tplc="2C0A0001" w:tentative="1">
      <w:start w:val="1"/>
      <w:numFmt w:val="bullet"/>
      <w:lvlText w:val=""/>
      <w:lvlJc w:val="left"/>
      <w:pPr>
        <w:ind w:left="2898" w:hanging="360"/>
      </w:pPr>
      <w:rPr>
        <w:rFonts w:ascii="Symbol" w:hAnsi="Symbol" w:hint="default"/>
      </w:rPr>
    </w:lvl>
    <w:lvl w:ilvl="4" w:tplc="2C0A0003" w:tentative="1">
      <w:start w:val="1"/>
      <w:numFmt w:val="bullet"/>
      <w:lvlText w:val="o"/>
      <w:lvlJc w:val="left"/>
      <w:pPr>
        <w:ind w:left="3618" w:hanging="360"/>
      </w:pPr>
      <w:rPr>
        <w:rFonts w:ascii="Courier New" w:hAnsi="Courier New" w:hint="default"/>
      </w:rPr>
    </w:lvl>
    <w:lvl w:ilvl="5" w:tplc="2C0A0005" w:tentative="1">
      <w:start w:val="1"/>
      <w:numFmt w:val="bullet"/>
      <w:lvlText w:val=""/>
      <w:lvlJc w:val="left"/>
      <w:pPr>
        <w:ind w:left="4338" w:hanging="360"/>
      </w:pPr>
      <w:rPr>
        <w:rFonts w:ascii="Wingdings" w:hAnsi="Wingdings" w:hint="default"/>
      </w:rPr>
    </w:lvl>
    <w:lvl w:ilvl="6" w:tplc="2C0A0001" w:tentative="1">
      <w:start w:val="1"/>
      <w:numFmt w:val="bullet"/>
      <w:lvlText w:val=""/>
      <w:lvlJc w:val="left"/>
      <w:pPr>
        <w:ind w:left="5058" w:hanging="360"/>
      </w:pPr>
      <w:rPr>
        <w:rFonts w:ascii="Symbol" w:hAnsi="Symbol" w:hint="default"/>
      </w:rPr>
    </w:lvl>
    <w:lvl w:ilvl="7" w:tplc="2C0A0003" w:tentative="1">
      <w:start w:val="1"/>
      <w:numFmt w:val="bullet"/>
      <w:lvlText w:val="o"/>
      <w:lvlJc w:val="left"/>
      <w:pPr>
        <w:ind w:left="5778" w:hanging="360"/>
      </w:pPr>
      <w:rPr>
        <w:rFonts w:ascii="Courier New" w:hAnsi="Courier New" w:hint="default"/>
      </w:rPr>
    </w:lvl>
    <w:lvl w:ilvl="8" w:tplc="2C0A0005" w:tentative="1">
      <w:start w:val="1"/>
      <w:numFmt w:val="bullet"/>
      <w:lvlText w:val=""/>
      <w:lvlJc w:val="left"/>
      <w:pPr>
        <w:ind w:left="6498" w:hanging="360"/>
      </w:pPr>
      <w:rPr>
        <w:rFonts w:ascii="Wingdings" w:hAnsi="Wingdings" w:hint="default"/>
      </w:rPr>
    </w:lvl>
  </w:abstractNum>
  <w:abstractNum w:abstractNumId="22">
    <w:nsid w:val="6EBA3179"/>
    <w:multiLevelType w:val="hybridMultilevel"/>
    <w:tmpl w:val="2E4C70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F3A4790"/>
    <w:multiLevelType w:val="hybridMultilevel"/>
    <w:tmpl w:val="2924BFD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nsid w:val="75A638B3"/>
    <w:multiLevelType w:val="hybridMultilevel"/>
    <w:tmpl w:val="E6BA0576"/>
    <w:lvl w:ilvl="0" w:tplc="0C0A0009">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7BAD7894"/>
    <w:multiLevelType w:val="hybridMultilevel"/>
    <w:tmpl w:val="91FE2A02"/>
    <w:lvl w:ilvl="0" w:tplc="9972379A">
      <w:start w:val="1"/>
      <w:numFmt w:val="decimal"/>
      <w:lvlText w:val="%1-"/>
      <w:lvlJc w:val="left"/>
      <w:pPr>
        <w:ind w:left="720"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5"/>
  </w:num>
  <w:num w:numId="2">
    <w:abstractNumId w:val="15"/>
  </w:num>
  <w:num w:numId="3">
    <w:abstractNumId w:val="2"/>
  </w:num>
  <w:num w:numId="4">
    <w:abstractNumId w:val="14"/>
  </w:num>
  <w:num w:numId="5">
    <w:abstractNumId w:val="6"/>
  </w:num>
  <w:num w:numId="6">
    <w:abstractNumId w:val="1"/>
  </w:num>
  <w:num w:numId="7">
    <w:abstractNumId w:val="21"/>
  </w:num>
  <w:num w:numId="8">
    <w:abstractNumId w:val="0"/>
  </w:num>
  <w:num w:numId="9">
    <w:abstractNumId w:val="7"/>
  </w:num>
  <w:num w:numId="10">
    <w:abstractNumId w:val="20"/>
  </w:num>
  <w:num w:numId="11">
    <w:abstractNumId w:val="23"/>
  </w:num>
  <w:num w:numId="12">
    <w:abstractNumId w:val="18"/>
  </w:num>
  <w:num w:numId="13">
    <w:abstractNumId w:val="19"/>
  </w:num>
  <w:num w:numId="14">
    <w:abstractNumId w:val="24"/>
  </w:num>
  <w:num w:numId="15">
    <w:abstractNumId w:val="17"/>
  </w:num>
  <w:num w:numId="16">
    <w:abstractNumId w:val="8"/>
  </w:num>
  <w:num w:numId="17">
    <w:abstractNumId w:val="10"/>
  </w:num>
  <w:num w:numId="18">
    <w:abstractNumId w:val="13"/>
  </w:num>
  <w:num w:numId="19">
    <w:abstractNumId w:val="16"/>
  </w:num>
  <w:num w:numId="20">
    <w:abstractNumId w:val="22"/>
  </w:num>
  <w:num w:numId="21">
    <w:abstractNumId w:val="11"/>
  </w:num>
  <w:num w:numId="22">
    <w:abstractNumId w:val="9"/>
  </w:num>
  <w:num w:numId="23">
    <w:abstractNumId w:val="12"/>
  </w:num>
  <w:num w:numId="24">
    <w:abstractNumId w:val="25"/>
  </w:num>
  <w:num w:numId="25">
    <w:abstractNumId w:val="4"/>
  </w:num>
  <w:num w:numId="2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C5BB6"/>
    <w:rsid w:val="00003740"/>
    <w:rsid w:val="00004C48"/>
    <w:rsid w:val="00007253"/>
    <w:rsid w:val="000114AC"/>
    <w:rsid w:val="00014FF7"/>
    <w:rsid w:val="000218DD"/>
    <w:rsid w:val="00022CBF"/>
    <w:rsid w:val="00027EE7"/>
    <w:rsid w:val="0003148A"/>
    <w:rsid w:val="00034AEE"/>
    <w:rsid w:val="0004293E"/>
    <w:rsid w:val="0005079A"/>
    <w:rsid w:val="00050F04"/>
    <w:rsid w:val="000531E5"/>
    <w:rsid w:val="00060128"/>
    <w:rsid w:val="0007211E"/>
    <w:rsid w:val="00091435"/>
    <w:rsid w:val="000952A3"/>
    <w:rsid w:val="000973EF"/>
    <w:rsid w:val="00097EB9"/>
    <w:rsid w:val="000A0B37"/>
    <w:rsid w:val="000B5C8C"/>
    <w:rsid w:val="000C4764"/>
    <w:rsid w:val="000C6B83"/>
    <w:rsid w:val="000C6E3C"/>
    <w:rsid w:val="000E2E67"/>
    <w:rsid w:val="000E3DE2"/>
    <w:rsid w:val="000F17D5"/>
    <w:rsid w:val="000F659B"/>
    <w:rsid w:val="000F66B4"/>
    <w:rsid w:val="00100D7D"/>
    <w:rsid w:val="00102A47"/>
    <w:rsid w:val="00116EE7"/>
    <w:rsid w:val="001279BF"/>
    <w:rsid w:val="00127E8C"/>
    <w:rsid w:val="00131108"/>
    <w:rsid w:val="00143E87"/>
    <w:rsid w:val="00151622"/>
    <w:rsid w:val="00155231"/>
    <w:rsid w:val="00171C39"/>
    <w:rsid w:val="001816AD"/>
    <w:rsid w:val="00181B41"/>
    <w:rsid w:val="00183971"/>
    <w:rsid w:val="00184FE3"/>
    <w:rsid w:val="0019035B"/>
    <w:rsid w:val="001A4A71"/>
    <w:rsid w:val="001A7508"/>
    <w:rsid w:val="001C4396"/>
    <w:rsid w:val="001D64C6"/>
    <w:rsid w:val="001D6998"/>
    <w:rsid w:val="001E2074"/>
    <w:rsid w:val="001E5719"/>
    <w:rsid w:val="001E6C1F"/>
    <w:rsid w:val="001E77EB"/>
    <w:rsid w:val="001F4DED"/>
    <w:rsid w:val="001F5AF1"/>
    <w:rsid w:val="00205328"/>
    <w:rsid w:val="00212D0E"/>
    <w:rsid w:val="00231350"/>
    <w:rsid w:val="002439A6"/>
    <w:rsid w:val="002456EB"/>
    <w:rsid w:val="00245F67"/>
    <w:rsid w:val="00247F15"/>
    <w:rsid w:val="0025630B"/>
    <w:rsid w:val="00260141"/>
    <w:rsid w:val="0026055A"/>
    <w:rsid w:val="002614F3"/>
    <w:rsid w:val="00264DD0"/>
    <w:rsid w:val="00267DC6"/>
    <w:rsid w:val="00274D31"/>
    <w:rsid w:val="0028014E"/>
    <w:rsid w:val="0028030E"/>
    <w:rsid w:val="00287CC4"/>
    <w:rsid w:val="002938E4"/>
    <w:rsid w:val="002A1D9D"/>
    <w:rsid w:val="002A7007"/>
    <w:rsid w:val="002B6318"/>
    <w:rsid w:val="002C39FB"/>
    <w:rsid w:val="002D1C27"/>
    <w:rsid w:val="002D7B05"/>
    <w:rsid w:val="002E4333"/>
    <w:rsid w:val="002E6183"/>
    <w:rsid w:val="002F1089"/>
    <w:rsid w:val="00320769"/>
    <w:rsid w:val="00323F21"/>
    <w:rsid w:val="00336677"/>
    <w:rsid w:val="00361C24"/>
    <w:rsid w:val="003639A0"/>
    <w:rsid w:val="003825F9"/>
    <w:rsid w:val="003844DC"/>
    <w:rsid w:val="003914C3"/>
    <w:rsid w:val="00391F66"/>
    <w:rsid w:val="00393ADA"/>
    <w:rsid w:val="003950AC"/>
    <w:rsid w:val="00397540"/>
    <w:rsid w:val="00397ADA"/>
    <w:rsid w:val="003A2D64"/>
    <w:rsid w:val="003B128E"/>
    <w:rsid w:val="003B21ED"/>
    <w:rsid w:val="003B332B"/>
    <w:rsid w:val="003B71C5"/>
    <w:rsid w:val="003C04E4"/>
    <w:rsid w:val="003C2BFF"/>
    <w:rsid w:val="003C634A"/>
    <w:rsid w:val="003D615F"/>
    <w:rsid w:val="003E1B32"/>
    <w:rsid w:val="003E579F"/>
    <w:rsid w:val="003E7A85"/>
    <w:rsid w:val="003F506C"/>
    <w:rsid w:val="003F68DF"/>
    <w:rsid w:val="003F6EEA"/>
    <w:rsid w:val="00410193"/>
    <w:rsid w:val="00414DE2"/>
    <w:rsid w:val="00421783"/>
    <w:rsid w:val="00435F41"/>
    <w:rsid w:val="00445643"/>
    <w:rsid w:val="00445EA0"/>
    <w:rsid w:val="004616B9"/>
    <w:rsid w:val="00461D70"/>
    <w:rsid w:val="00467493"/>
    <w:rsid w:val="004705E3"/>
    <w:rsid w:val="00471DA3"/>
    <w:rsid w:val="004729D0"/>
    <w:rsid w:val="004745C4"/>
    <w:rsid w:val="00474B75"/>
    <w:rsid w:val="00484464"/>
    <w:rsid w:val="0048504C"/>
    <w:rsid w:val="00485AC3"/>
    <w:rsid w:val="00487665"/>
    <w:rsid w:val="00492C63"/>
    <w:rsid w:val="00493280"/>
    <w:rsid w:val="00496F22"/>
    <w:rsid w:val="004A1459"/>
    <w:rsid w:val="004B6AF6"/>
    <w:rsid w:val="004C2873"/>
    <w:rsid w:val="004F06BF"/>
    <w:rsid w:val="004F08B5"/>
    <w:rsid w:val="004F407D"/>
    <w:rsid w:val="004F684D"/>
    <w:rsid w:val="00500EA4"/>
    <w:rsid w:val="00503515"/>
    <w:rsid w:val="00503591"/>
    <w:rsid w:val="005116BB"/>
    <w:rsid w:val="005137F7"/>
    <w:rsid w:val="005177FB"/>
    <w:rsid w:val="00517F90"/>
    <w:rsid w:val="00520F74"/>
    <w:rsid w:val="005229DB"/>
    <w:rsid w:val="005268D0"/>
    <w:rsid w:val="00533611"/>
    <w:rsid w:val="00536113"/>
    <w:rsid w:val="005474B7"/>
    <w:rsid w:val="00557490"/>
    <w:rsid w:val="005603BA"/>
    <w:rsid w:val="005636A1"/>
    <w:rsid w:val="0056787C"/>
    <w:rsid w:val="00574853"/>
    <w:rsid w:val="005776FE"/>
    <w:rsid w:val="005803B5"/>
    <w:rsid w:val="00582503"/>
    <w:rsid w:val="00582B02"/>
    <w:rsid w:val="00583D10"/>
    <w:rsid w:val="00597341"/>
    <w:rsid w:val="005B5B42"/>
    <w:rsid w:val="005C6383"/>
    <w:rsid w:val="005E3260"/>
    <w:rsid w:val="005E3600"/>
    <w:rsid w:val="005E6444"/>
    <w:rsid w:val="005F52D7"/>
    <w:rsid w:val="005F543C"/>
    <w:rsid w:val="00602C28"/>
    <w:rsid w:val="00603688"/>
    <w:rsid w:val="0060675C"/>
    <w:rsid w:val="00607AE8"/>
    <w:rsid w:val="006242AF"/>
    <w:rsid w:val="006244EE"/>
    <w:rsid w:val="00625EDB"/>
    <w:rsid w:val="006337E3"/>
    <w:rsid w:val="00637B16"/>
    <w:rsid w:val="00643E42"/>
    <w:rsid w:val="00646A8E"/>
    <w:rsid w:val="00651341"/>
    <w:rsid w:val="006814E7"/>
    <w:rsid w:val="00683BFD"/>
    <w:rsid w:val="006C0268"/>
    <w:rsid w:val="006C3973"/>
    <w:rsid w:val="006C5B13"/>
    <w:rsid w:val="006C5BB6"/>
    <w:rsid w:val="006D38F1"/>
    <w:rsid w:val="006E22EA"/>
    <w:rsid w:val="006E6529"/>
    <w:rsid w:val="00715ED5"/>
    <w:rsid w:val="00737F47"/>
    <w:rsid w:val="00747801"/>
    <w:rsid w:val="00750424"/>
    <w:rsid w:val="00753BFD"/>
    <w:rsid w:val="00777775"/>
    <w:rsid w:val="00780C1F"/>
    <w:rsid w:val="0079230D"/>
    <w:rsid w:val="00792B02"/>
    <w:rsid w:val="00792FF9"/>
    <w:rsid w:val="007A1BA2"/>
    <w:rsid w:val="007A2A9B"/>
    <w:rsid w:val="007A6D7F"/>
    <w:rsid w:val="007B29A9"/>
    <w:rsid w:val="007F4556"/>
    <w:rsid w:val="00802F07"/>
    <w:rsid w:val="00820C0D"/>
    <w:rsid w:val="0082222E"/>
    <w:rsid w:val="008250DA"/>
    <w:rsid w:val="00825608"/>
    <w:rsid w:val="00833787"/>
    <w:rsid w:val="008372DD"/>
    <w:rsid w:val="00840AE4"/>
    <w:rsid w:val="00846487"/>
    <w:rsid w:val="008466C7"/>
    <w:rsid w:val="00847C76"/>
    <w:rsid w:val="00851B28"/>
    <w:rsid w:val="00852CA6"/>
    <w:rsid w:val="00874666"/>
    <w:rsid w:val="008806D6"/>
    <w:rsid w:val="00885DC5"/>
    <w:rsid w:val="00895D6E"/>
    <w:rsid w:val="008967B7"/>
    <w:rsid w:val="008B1124"/>
    <w:rsid w:val="008C3529"/>
    <w:rsid w:val="008C6B67"/>
    <w:rsid w:val="008D21D7"/>
    <w:rsid w:val="008D40EF"/>
    <w:rsid w:val="008E0B7C"/>
    <w:rsid w:val="008E4045"/>
    <w:rsid w:val="008E7AEC"/>
    <w:rsid w:val="008F27A4"/>
    <w:rsid w:val="008F5E8C"/>
    <w:rsid w:val="008F7C8D"/>
    <w:rsid w:val="00902525"/>
    <w:rsid w:val="00902DE5"/>
    <w:rsid w:val="009132EA"/>
    <w:rsid w:val="009135B7"/>
    <w:rsid w:val="00921C52"/>
    <w:rsid w:val="009223F0"/>
    <w:rsid w:val="00934593"/>
    <w:rsid w:val="00937484"/>
    <w:rsid w:val="009612C6"/>
    <w:rsid w:val="00966C46"/>
    <w:rsid w:val="009827FA"/>
    <w:rsid w:val="009850F1"/>
    <w:rsid w:val="00997C69"/>
    <w:rsid w:val="009A285F"/>
    <w:rsid w:val="009A3323"/>
    <w:rsid w:val="009A454E"/>
    <w:rsid w:val="009A5333"/>
    <w:rsid w:val="009B22DA"/>
    <w:rsid w:val="009B2F97"/>
    <w:rsid w:val="009B5F20"/>
    <w:rsid w:val="009C0A9E"/>
    <w:rsid w:val="009C6E77"/>
    <w:rsid w:val="009D66DD"/>
    <w:rsid w:val="009E54A1"/>
    <w:rsid w:val="009E5B47"/>
    <w:rsid w:val="009F26EA"/>
    <w:rsid w:val="00A06476"/>
    <w:rsid w:val="00A16C20"/>
    <w:rsid w:val="00A2124A"/>
    <w:rsid w:val="00A2490B"/>
    <w:rsid w:val="00A34C51"/>
    <w:rsid w:val="00A368E9"/>
    <w:rsid w:val="00A36CA1"/>
    <w:rsid w:val="00A42F0E"/>
    <w:rsid w:val="00A4312E"/>
    <w:rsid w:val="00A57C89"/>
    <w:rsid w:val="00A92682"/>
    <w:rsid w:val="00A9411B"/>
    <w:rsid w:val="00A949DC"/>
    <w:rsid w:val="00AA40F7"/>
    <w:rsid w:val="00AB2642"/>
    <w:rsid w:val="00AB40AA"/>
    <w:rsid w:val="00AB617F"/>
    <w:rsid w:val="00AC46BB"/>
    <w:rsid w:val="00AC5985"/>
    <w:rsid w:val="00AE1A26"/>
    <w:rsid w:val="00AE2824"/>
    <w:rsid w:val="00AE5F89"/>
    <w:rsid w:val="00AE60B1"/>
    <w:rsid w:val="00AF3FE3"/>
    <w:rsid w:val="00AF5EC5"/>
    <w:rsid w:val="00B03337"/>
    <w:rsid w:val="00B06C87"/>
    <w:rsid w:val="00B1025A"/>
    <w:rsid w:val="00B10E89"/>
    <w:rsid w:val="00B126A0"/>
    <w:rsid w:val="00B234E9"/>
    <w:rsid w:val="00B3023F"/>
    <w:rsid w:val="00B3598C"/>
    <w:rsid w:val="00B37D8A"/>
    <w:rsid w:val="00B40899"/>
    <w:rsid w:val="00B46132"/>
    <w:rsid w:val="00B6676B"/>
    <w:rsid w:val="00B70B25"/>
    <w:rsid w:val="00B91452"/>
    <w:rsid w:val="00B95324"/>
    <w:rsid w:val="00BA04E9"/>
    <w:rsid w:val="00BA509E"/>
    <w:rsid w:val="00BB7FD1"/>
    <w:rsid w:val="00BC3E9E"/>
    <w:rsid w:val="00BD7ADD"/>
    <w:rsid w:val="00BE4D0F"/>
    <w:rsid w:val="00BE635A"/>
    <w:rsid w:val="00BF1287"/>
    <w:rsid w:val="00BF4828"/>
    <w:rsid w:val="00C03F53"/>
    <w:rsid w:val="00C236C3"/>
    <w:rsid w:val="00C243BD"/>
    <w:rsid w:val="00C40AB1"/>
    <w:rsid w:val="00C40D5C"/>
    <w:rsid w:val="00C476B2"/>
    <w:rsid w:val="00C51C1D"/>
    <w:rsid w:val="00C52446"/>
    <w:rsid w:val="00C72C65"/>
    <w:rsid w:val="00C76E98"/>
    <w:rsid w:val="00C80E59"/>
    <w:rsid w:val="00C969D7"/>
    <w:rsid w:val="00CA2AE4"/>
    <w:rsid w:val="00CA5B24"/>
    <w:rsid w:val="00CD25F2"/>
    <w:rsid w:val="00CE0B43"/>
    <w:rsid w:val="00CE1631"/>
    <w:rsid w:val="00CE1CAA"/>
    <w:rsid w:val="00CE5358"/>
    <w:rsid w:val="00CF031B"/>
    <w:rsid w:val="00CF3A17"/>
    <w:rsid w:val="00CF43B8"/>
    <w:rsid w:val="00D061EE"/>
    <w:rsid w:val="00D50247"/>
    <w:rsid w:val="00D53CCA"/>
    <w:rsid w:val="00D61D7A"/>
    <w:rsid w:val="00D66052"/>
    <w:rsid w:val="00D77436"/>
    <w:rsid w:val="00D850BF"/>
    <w:rsid w:val="00D90BC6"/>
    <w:rsid w:val="00DA08CA"/>
    <w:rsid w:val="00DA16E2"/>
    <w:rsid w:val="00DB14A3"/>
    <w:rsid w:val="00DC0AF2"/>
    <w:rsid w:val="00DC2244"/>
    <w:rsid w:val="00DC4F54"/>
    <w:rsid w:val="00DC694D"/>
    <w:rsid w:val="00DC7DB3"/>
    <w:rsid w:val="00DD28DD"/>
    <w:rsid w:val="00DE252F"/>
    <w:rsid w:val="00DF6796"/>
    <w:rsid w:val="00DF6C88"/>
    <w:rsid w:val="00E05F63"/>
    <w:rsid w:val="00E16009"/>
    <w:rsid w:val="00E20082"/>
    <w:rsid w:val="00E301EF"/>
    <w:rsid w:val="00E305C8"/>
    <w:rsid w:val="00E70FC7"/>
    <w:rsid w:val="00E7338C"/>
    <w:rsid w:val="00E817DC"/>
    <w:rsid w:val="00EA0310"/>
    <w:rsid w:val="00EA1CCD"/>
    <w:rsid w:val="00EA5E70"/>
    <w:rsid w:val="00EA6982"/>
    <w:rsid w:val="00EB7202"/>
    <w:rsid w:val="00EC0B2A"/>
    <w:rsid w:val="00EC0C65"/>
    <w:rsid w:val="00EC236B"/>
    <w:rsid w:val="00EC2624"/>
    <w:rsid w:val="00EC5503"/>
    <w:rsid w:val="00F00468"/>
    <w:rsid w:val="00F00C2F"/>
    <w:rsid w:val="00F04404"/>
    <w:rsid w:val="00F05834"/>
    <w:rsid w:val="00F062F6"/>
    <w:rsid w:val="00F14981"/>
    <w:rsid w:val="00F219D3"/>
    <w:rsid w:val="00F26F26"/>
    <w:rsid w:val="00F317F9"/>
    <w:rsid w:val="00F36C4C"/>
    <w:rsid w:val="00F42569"/>
    <w:rsid w:val="00F50274"/>
    <w:rsid w:val="00F516BB"/>
    <w:rsid w:val="00F543E8"/>
    <w:rsid w:val="00F56334"/>
    <w:rsid w:val="00F801BC"/>
    <w:rsid w:val="00F84847"/>
    <w:rsid w:val="00F869A4"/>
    <w:rsid w:val="00F90194"/>
    <w:rsid w:val="00F9124D"/>
    <w:rsid w:val="00FA5E1C"/>
    <w:rsid w:val="00FA7822"/>
    <w:rsid w:val="00FB142F"/>
    <w:rsid w:val="00FB3CD3"/>
    <w:rsid w:val="00FB4BD8"/>
    <w:rsid w:val="00FB58B1"/>
    <w:rsid w:val="00FB62B5"/>
    <w:rsid w:val="00FB656F"/>
    <w:rsid w:val="00FC6A13"/>
    <w:rsid w:val="00FD0CCF"/>
    <w:rsid w:val="00FD405D"/>
    <w:rsid w:val="00FE4B29"/>
    <w:rsid w:val="00FE7841"/>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8B5"/>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C5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5BB6"/>
    <w:rPr>
      <w:rFonts w:ascii="Tahoma" w:hAnsi="Tahoma" w:cs="Tahoma"/>
      <w:sz w:val="16"/>
      <w:szCs w:val="16"/>
    </w:rPr>
  </w:style>
  <w:style w:type="paragraph" w:styleId="ListParagraph">
    <w:name w:val="List Paragraph"/>
    <w:basedOn w:val="Normal"/>
    <w:uiPriority w:val="99"/>
    <w:qFormat/>
    <w:rsid w:val="00AE5F89"/>
    <w:pPr>
      <w:ind w:left="720"/>
      <w:contextualSpacing/>
    </w:pPr>
  </w:style>
  <w:style w:type="character" w:customStyle="1" w:styleId="apple-converted-space">
    <w:name w:val="apple-converted-space"/>
    <w:basedOn w:val="DefaultParagraphFont"/>
    <w:uiPriority w:val="99"/>
    <w:rsid w:val="004F407D"/>
    <w:rPr>
      <w:rFonts w:cs="Times New Roman"/>
    </w:rPr>
  </w:style>
  <w:style w:type="paragraph" w:customStyle="1" w:styleId="Prrafodelista1">
    <w:name w:val="Párrafo de lista1"/>
    <w:basedOn w:val="Normal"/>
    <w:uiPriority w:val="99"/>
    <w:rsid w:val="00C476B2"/>
    <w:pPr>
      <w:widowControl w:val="0"/>
      <w:suppressAutoHyphens/>
      <w:spacing w:after="0" w:line="240" w:lineRule="auto"/>
      <w:ind w:left="720"/>
    </w:pPr>
    <w:rPr>
      <w:rFonts w:ascii="Liberation Serif" w:eastAsia="Arial Unicode MS" w:hAnsi="Liberation Serif" w:cs="Mangal"/>
      <w:kern w:val="1"/>
      <w:sz w:val="24"/>
      <w:szCs w:val="24"/>
      <w:lang w:eastAsia="zh-CN" w:bidi="hi-IN"/>
    </w:rPr>
  </w:style>
  <w:style w:type="paragraph" w:styleId="NormalWeb">
    <w:name w:val="Normal (Web)"/>
    <w:basedOn w:val="Normal"/>
    <w:uiPriority w:val="99"/>
    <w:rsid w:val="00C03F53"/>
    <w:pPr>
      <w:spacing w:before="100" w:beforeAutospacing="1" w:after="100" w:afterAutospacing="1" w:line="240" w:lineRule="auto"/>
    </w:pPr>
    <w:rPr>
      <w:rFonts w:ascii="Times New Roman" w:eastAsia="Times New Roman" w:hAnsi="Times New Roman"/>
      <w:sz w:val="24"/>
      <w:szCs w:val="24"/>
      <w:lang w:val="es-ES" w:eastAsia="es-ES"/>
    </w:rPr>
  </w:style>
  <w:style w:type="character" w:styleId="FootnoteReference">
    <w:name w:val="footnote reference"/>
    <w:basedOn w:val="DefaultParagraphFont"/>
    <w:uiPriority w:val="99"/>
    <w:rsid w:val="009A454E"/>
    <w:rPr>
      <w:rFonts w:cs="Times New Roman"/>
      <w:vertAlign w:val="superscript"/>
    </w:rPr>
  </w:style>
  <w:style w:type="paragraph" w:styleId="FootnoteText">
    <w:name w:val="footnote text"/>
    <w:basedOn w:val="Normal"/>
    <w:link w:val="FootnoteTextChar"/>
    <w:uiPriority w:val="99"/>
    <w:rsid w:val="009A454E"/>
    <w:pPr>
      <w:suppressAutoHyphens/>
    </w:pPr>
    <w:rPr>
      <w:rFonts w:eastAsia="Times New Roman"/>
      <w:sz w:val="20"/>
      <w:szCs w:val="20"/>
      <w:lang w:val="es-ES" w:eastAsia="ar-SA"/>
    </w:rPr>
  </w:style>
  <w:style w:type="character" w:customStyle="1" w:styleId="FootnoteTextChar">
    <w:name w:val="Footnote Text Char"/>
    <w:basedOn w:val="DefaultParagraphFont"/>
    <w:link w:val="FootnoteText"/>
    <w:uiPriority w:val="99"/>
    <w:locked/>
    <w:rsid w:val="009A454E"/>
    <w:rPr>
      <w:rFonts w:eastAsia="Times New Roman" w:cs="Times New Roman"/>
      <w:sz w:val="20"/>
      <w:szCs w:val="20"/>
      <w:lang w:val="es-ES" w:eastAsia="ar-SA" w:bidi="ar-SA"/>
    </w:rPr>
  </w:style>
  <w:style w:type="paragraph" w:styleId="Header">
    <w:name w:val="header"/>
    <w:basedOn w:val="Normal"/>
    <w:link w:val="HeaderChar"/>
    <w:uiPriority w:val="99"/>
    <w:semiHidden/>
    <w:rsid w:val="009A454E"/>
    <w:pPr>
      <w:tabs>
        <w:tab w:val="center" w:pos="4252"/>
        <w:tab w:val="right" w:pos="8504"/>
      </w:tabs>
      <w:spacing w:after="0" w:line="240" w:lineRule="auto"/>
    </w:pPr>
  </w:style>
  <w:style w:type="character" w:customStyle="1" w:styleId="HeaderChar">
    <w:name w:val="Header Char"/>
    <w:basedOn w:val="DefaultParagraphFont"/>
    <w:link w:val="Header"/>
    <w:uiPriority w:val="99"/>
    <w:semiHidden/>
    <w:locked/>
    <w:rsid w:val="009A454E"/>
    <w:rPr>
      <w:rFonts w:cs="Times New Roman"/>
      <w:lang w:eastAsia="en-US"/>
    </w:rPr>
  </w:style>
  <w:style w:type="paragraph" w:styleId="Footer">
    <w:name w:val="footer"/>
    <w:basedOn w:val="Normal"/>
    <w:link w:val="FooterChar"/>
    <w:uiPriority w:val="99"/>
    <w:rsid w:val="009A454E"/>
    <w:pPr>
      <w:tabs>
        <w:tab w:val="center" w:pos="4252"/>
        <w:tab w:val="right" w:pos="8504"/>
      </w:tabs>
      <w:spacing w:after="0" w:line="240" w:lineRule="auto"/>
    </w:pPr>
  </w:style>
  <w:style w:type="character" w:customStyle="1" w:styleId="FooterChar">
    <w:name w:val="Footer Char"/>
    <w:basedOn w:val="DefaultParagraphFont"/>
    <w:link w:val="Footer"/>
    <w:uiPriority w:val="99"/>
    <w:locked/>
    <w:rsid w:val="009A454E"/>
    <w:rPr>
      <w:rFonts w:cs="Times New Roman"/>
      <w:lang w:eastAsia="en-US"/>
    </w:rPr>
  </w:style>
  <w:style w:type="character" w:styleId="Hyperlink">
    <w:name w:val="Hyperlink"/>
    <w:basedOn w:val="DefaultParagraphFont"/>
    <w:uiPriority w:val="99"/>
    <w:rsid w:val="008250DA"/>
    <w:rPr>
      <w:rFonts w:cs="Times New Roman"/>
      <w:color w:val="0000FF"/>
      <w:u w:val="single"/>
    </w:rPr>
  </w:style>
  <w:style w:type="paragraph" w:styleId="Subtitle">
    <w:name w:val="Subtitle"/>
    <w:basedOn w:val="Normal"/>
    <w:next w:val="Normal"/>
    <w:link w:val="SubtitleChar"/>
    <w:uiPriority w:val="99"/>
    <w:qFormat/>
    <w:locked/>
    <w:rsid w:val="00A06476"/>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99"/>
    <w:locked/>
    <w:rsid w:val="00A06476"/>
    <w:rPr>
      <w:rFonts w:ascii="Cambria" w:hAnsi="Cambria" w:cs="Times New Roman"/>
      <w:sz w:val="24"/>
      <w:szCs w:val="24"/>
      <w:lang w:eastAsia="en-US"/>
    </w:rPr>
  </w:style>
  <w:style w:type="numbering" w:customStyle="1" w:styleId="WWNum15">
    <w:name w:val="WWNum15"/>
    <w:rsid w:val="00C53BDD"/>
    <w:pPr>
      <w:numPr>
        <w:numId w:val="3"/>
      </w:numPr>
    </w:pPr>
  </w:style>
  <w:style w:type="numbering" w:customStyle="1" w:styleId="WWNum16">
    <w:name w:val="WWNum16"/>
    <w:rsid w:val="00C53BDD"/>
    <w:pPr>
      <w:numPr>
        <w:numId w:val="4"/>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isiondiscapacidad@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19</Pages>
  <Words>5874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c:title>
  <dc:subject/>
  <dc:creator>Usuario</dc:creator>
  <cp:keywords/>
  <dc:description/>
  <cp:lastModifiedBy>Nestor Bertola</cp:lastModifiedBy>
  <cp:revision>2</cp:revision>
  <dcterms:created xsi:type="dcterms:W3CDTF">2019-04-22T20:20:00Z</dcterms:created>
  <dcterms:modified xsi:type="dcterms:W3CDTF">2019-04-22T20:20:00Z</dcterms:modified>
</cp:coreProperties>
</file>